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E6CDC" w14:textId="52A471BD" w:rsidR="0068648A" w:rsidRPr="007A3315" w:rsidRDefault="0068648A" w:rsidP="0068648A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7A3315">
        <w:rPr>
          <w:noProof/>
          <w:lang w:eastAsia="es-GT"/>
        </w:rPr>
        <w:drawing>
          <wp:anchor distT="0" distB="0" distL="114300" distR="114300" simplePos="0" relativeHeight="251667456" behindDoc="1" locked="0" layoutInCell="1" allowOverlap="1" wp14:anchorId="06217A53" wp14:editId="15E6CF1E">
            <wp:simplePos x="0" y="0"/>
            <wp:positionH relativeFrom="margin">
              <wp:align>left</wp:align>
            </wp:positionH>
            <wp:positionV relativeFrom="paragraph">
              <wp:posOffset>-493395</wp:posOffset>
            </wp:positionV>
            <wp:extent cx="854075" cy="1184910"/>
            <wp:effectExtent l="0" t="0" r="3175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1184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3315">
        <w:rPr>
          <w:rFonts w:ascii="Century Gothic" w:hAnsi="Century Gothic"/>
          <w:b/>
          <w:bCs/>
          <w:sz w:val="48"/>
          <w:szCs w:val="48"/>
        </w:rPr>
        <w:t xml:space="preserve">MUNICIPALIDAD DE   </w:t>
      </w:r>
    </w:p>
    <w:p w14:paraId="3A83224B" w14:textId="77777777" w:rsidR="0068648A" w:rsidRPr="007A3315" w:rsidRDefault="0068648A" w:rsidP="0068648A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7A3315">
        <w:rPr>
          <w:rFonts w:ascii="Century Gothic" w:hAnsi="Century Gothic"/>
          <w:b/>
          <w:bCs/>
          <w:sz w:val="48"/>
          <w:szCs w:val="48"/>
        </w:rPr>
        <w:t>SAN LUCAS SACATEPÉQUEZ, SACATEPÉQUEZ</w:t>
      </w:r>
    </w:p>
    <w:tbl>
      <w:tblPr>
        <w:tblStyle w:val="Tablaconcuadrcula"/>
        <w:tblW w:w="13745" w:type="dxa"/>
        <w:tblLook w:val="04A0" w:firstRow="1" w:lastRow="0" w:firstColumn="1" w:lastColumn="0" w:noHBand="0" w:noVBand="1"/>
      </w:tblPr>
      <w:tblGrid>
        <w:gridCol w:w="2830"/>
        <w:gridCol w:w="5268"/>
        <w:gridCol w:w="2529"/>
        <w:gridCol w:w="3118"/>
      </w:tblGrid>
      <w:tr w:rsidR="00D45DCC" w:rsidRPr="007A3315" w14:paraId="21C882E6" w14:textId="77777777" w:rsidTr="0068648A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  <w:hideMark/>
          </w:tcPr>
          <w:p w14:paraId="53C76013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7A3315">
              <w:rPr>
                <w:rFonts w:ascii="Century Gothic" w:hAnsi="Century Gothic"/>
                <w:b/>
                <w:bCs/>
                <w:sz w:val="28"/>
                <w:szCs w:val="28"/>
              </w:rPr>
              <w:t>Proceso: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A806" w14:textId="5E4634CB" w:rsidR="00D45DCC" w:rsidRPr="007A3315" w:rsidRDefault="00D45DCC" w:rsidP="00D45DCC">
            <w:pPr>
              <w:rPr>
                <w:rFonts w:ascii="Century Gothic" w:hAnsi="Century Gothic"/>
                <w:b/>
                <w:bCs/>
                <w:szCs w:val="24"/>
              </w:rPr>
            </w:pPr>
            <w:r>
              <w:rPr>
                <w:rFonts w:ascii="Century Gothic" w:hAnsi="Century Gothic"/>
                <w:b/>
                <w:bCs/>
                <w:szCs w:val="24"/>
              </w:rPr>
              <w:t>Gestiones Administrativas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60E3AFF7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7A3315">
              <w:rPr>
                <w:rFonts w:ascii="Century Gothic" w:hAnsi="Century Gothic"/>
                <w:b/>
                <w:bCs/>
                <w:sz w:val="28"/>
                <w:szCs w:val="28"/>
              </w:rPr>
              <w:t>Identificación: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8301" w14:textId="37095D5B" w:rsidR="00D45DCC" w:rsidRPr="00D45DCC" w:rsidRDefault="00D45DCC" w:rsidP="00D45DCC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D45DCC">
              <w:rPr>
                <w:b/>
                <w:bCs/>
                <w:lang w:val="en-US"/>
              </w:rPr>
              <w:t>PR-MSL-DRH-UGA-FSE-05</w:t>
            </w:r>
          </w:p>
        </w:tc>
      </w:tr>
      <w:tr w:rsidR="00D45DCC" w:rsidRPr="007A3315" w14:paraId="48314C80" w14:textId="77777777" w:rsidTr="0068648A">
        <w:trPr>
          <w:trHeight w:val="5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24527A9D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7A3315">
              <w:rPr>
                <w:rFonts w:ascii="Century Gothic" w:hAnsi="Century Gothic"/>
                <w:b/>
                <w:bCs/>
                <w:sz w:val="28"/>
                <w:szCs w:val="28"/>
              </w:rPr>
              <w:t>Procedimiento: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69056" w14:textId="48CCF7E4" w:rsidR="00D45DCC" w:rsidRPr="007A3315" w:rsidRDefault="00D45DCC" w:rsidP="00D45DCC">
            <w:pPr>
              <w:rPr>
                <w:rFonts w:ascii="Century Gothic" w:hAnsi="Century Gothic"/>
                <w:b/>
                <w:bCs/>
                <w:szCs w:val="24"/>
              </w:rPr>
            </w:pPr>
            <w:r>
              <w:rPr>
                <w:rFonts w:ascii="Century Gothic" w:hAnsi="Century Gothic"/>
                <w:b/>
                <w:bCs/>
                <w:szCs w:val="24"/>
              </w:rPr>
              <w:t>F</w:t>
            </w:r>
            <w:r w:rsidRPr="007A3315">
              <w:rPr>
                <w:rFonts w:ascii="Century Gothic" w:hAnsi="Century Gothic"/>
                <w:b/>
                <w:bCs/>
                <w:szCs w:val="24"/>
              </w:rPr>
              <w:t xml:space="preserve">ormularios de solicitud de empleo 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474BE8AA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7A3315">
              <w:rPr>
                <w:rFonts w:ascii="Century Gothic" w:hAnsi="Century Gothic"/>
                <w:b/>
                <w:bCs/>
                <w:sz w:val="28"/>
                <w:szCs w:val="28"/>
              </w:rPr>
              <w:t>Versión: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9AF27" w14:textId="77777777" w:rsidR="00D45DCC" w:rsidRPr="007A3315" w:rsidRDefault="00D45DCC" w:rsidP="00D45DCC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7A3315"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</w:p>
        </w:tc>
      </w:tr>
      <w:tr w:rsidR="00D45DCC" w:rsidRPr="007A3315" w14:paraId="4B65943B" w14:textId="77777777" w:rsidTr="0068648A">
        <w:trPr>
          <w:trHeight w:val="37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  <w:hideMark/>
          </w:tcPr>
          <w:p w14:paraId="2650A278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7A3315">
              <w:rPr>
                <w:rFonts w:ascii="Century Gothic" w:hAnsi="Century Gothic"/>
                <w:b/>
                <w:bCs/>
                <w:sz w:val="28"/>
                <w:szCs w:val="28"/>
              </w:rPr>
              <w:t>Dirección: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  <w:hideMark/>
          </w:tcPr>
          <w:p w14:paraId="7E759282" w14:textId="77777777" w:rsidR="00D45DCC" w:rsidRPr="007A3315" w:rsidRDefault="00D45DCC" w:rsidP="00D45DCC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7A3315">
              <w:rPr>
                <w:rFonts w:ascii="Century Gothic" w:hAnsi="Century Gothic"/>
                <w:b/>
                <w:bCs/>
                <w:sz w:val="28"/>
                <w:szCs w:val="28"/>
              </w:rPr>
              <w:t>Departamento:</w:t>
            </w:r>
          </w:p>
        </w:tc>
        <w:tc>
          <w:tcPr>
            <w:tcW w:w="5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  <w:hideMark/>
          </w:tcPr>
          <w:p w14:paraId="7F8278EA" w14:textId="77777777" w:rsidR="00D45DCC" w:rsidRPr="007A3315" w:rsidRDefault="00D45DCC" w:rsidP="00D45DCC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7A3315">
              <w:rPr>
                <w:rFonts w:ascii="Century Gothic" w:hAnsi="Century Gothic"/>
                <w:b/>
                <w:bCs/>
                <w:sz w:val="28"/>
                <w:szCs w:val="28"/>
              </w:rPr>
              <w:t>Unidad</w:t>
            </w:r>
          </w:p>
        </w:tc>
      </w:tr>
      <w:tr w:rsidR="00D45DCC" w:rsidRPr="007A3315" w14:paraId="2A88EEAB" w14:textId="77777777" w:rsidTr="0068648A">
        <w:trPr>
          <w:trHeight w:val="6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7294" w14:textId="7715CC33" w:rsidR="00D45DCC" w:rsidRPr="007A3315" w:rsidRDefault="00D45DCC" w:rsidP="00D45DCC">
            <w:pPr>
              <w:jc w:val="center"/>
              <w:rPr>
                <w:rFonts w:ascii="Century Gothic" w:hAnsi="Century Gothic"/>
                <w:b/>
                <w:bCs/>
                <w:szCs w:val="28"/>
              </w:rPr>
            </w:pPr>
            <w:r w:rsidRPr="007A3315">
              <w:rPr>
                <w:rFonts w:ascii="Century Gothic" w:hAnsi="Century Gothic"/>
                <w:b/>
                <w:bCs/>
                <w:szCs w:val="24"/>
              </w:rPr>
              <w:t xml:space="preserve"> Municipal de Recursos Humanos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54C2" w14:textId="77777777" w:rsidR="00D45DCC" w:rsidRPr="007A3315" w:rsidRDefault="00D45DCC" w:rsidP="00D45DCC">
            <w:pPr>
              <w:jc w:val="center"/>
              <w:rPr>
                <w:rFonts w:ascii="Century Gothic" w:hAnsi="Century Gothic"/>
                <w:b/>
                <w:bCs/>
                <w:szCs w:val="24"/>
              </w:rPr>
            </w:pPr>
          </w:p>
        </w:tc>
        <w:tc>
          <w:tcPr>
            <w:tcW w:w="5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C6AC6" w14:textId="0E8A6F6A" w:rsidR="00D45DCC" w:rsidRPr="007A3315" w:rsidRDefault="00D45DCC" w:rsidP="00D45DCC">
            <w:pPr>
              <w:jc w:val="center"/>
              <w:rPr>
                <w:rFonts w:ascii="Century Gothic" w:hAnsi="Century Gothic"/>
                <w:b/>
                <w:bCs/>
                <w:szCs w:val="24"/>
              </w:rPr>
            </w:pPr>
            <w:r>
              <w:rPr>
                <w:rFonts w:ascii="Century Gothic" w:hAnsi="Century Gothic"/>
                <w:b/>
                <w:bCs/>
                <w:szCs w:val="24"/>
              </w:rPr>
              <w:t>Gestiones Administrativas</w:t>
            </w:r>
          </w:p>
        </w:tc>
      </w:tr>
      <w:tr w:rsidR="00D45DCC" w:rsidRPr="007A3315" w14:paraId="6F0144B9" w14:textId="77777777" w:rsidTr="0068648A">
        <w:trPr>
          <w:trHeight w:val="68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6238ED90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  <w:hideMark/>
          </w:tcPr>
          <w:p w14:paraId="3CFE862E" w14:textId="77777777" w:rsidR="00D45DCC" w:rsidRPr="007A3315" w:rsidRDefault="00D45DCC" w:rsidP="00D45DCC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7A3315">
              <w:rPr>
                <w:rFonts w:ascii="Century Gothic" w:hAnsi="Century Gothic"/>
                <w:b/>
                <w:bCs/>
                <w:sz w:val="28"/>
                <w:szCs w:val="28"/>
              </w:rPr>
              <w:t>Nombre Completo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  <w:hideMark/>
          </w:tcPr>
          <w:p w14:paraId="0B6E5686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7A3315">
              <w:rPr>
                <w:rFonts w:ascii="Century Gothic" w:hAnsi="Century Gothic"/>
                <w:b/>
                <w:bCs/>
                <w:sz w:val="28"/>
                <w:szCs w:val="28"/>
              </w:rPr>
              <w:t>Firma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  <w:hideMark/>
          </w:tcPr>
          <w:p w14:paraId="22FA14EB" w14:textId="77777777" w:rsidR="00D45DCC" w:rsidRPr="007A3315" w:rsidRDefault="00D45DCC" w:rsidP="00D45DCC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7A3315">
              <w:rPr>
                <w:rFonts w:ascii="Century Gothic" w:hAnsi="Century Gothic"/>
                <w:b/>
                <w:bCs/>
                <w:sz w:val="28"/>
                <w:szCs w:val="28"/>
              </w:rPr>
              <w:t>Fecha de Elaboración</w:t>
            </w:r>
          </w:p>
        </w:tc>
      </w:tr>
      <w:tr w:rsidR="00D45DCC" w:rsidRPr="007A3315" w14:paraId="0B96A110" w14:textId="77777777" w:rsidTr="0068648A">
        <w:trPr>
          <w:trHeight w:val="58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1EB666BE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7A3315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Elaborado por: 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0527A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</w:rPr>
            </w:pPr>
            <w:r w:rsidRPr="007A3315">
              <w:rPr>
                <w:rFonts w:ascii="Century Gothic" w:hAnsi="Century Gothic"/>
                <w:b/>
                <w:bCs/>
              </w:rPr>
              <w:t>Ryshele Lisbeth Jardin Barraza Rosales</w:t>
            </w: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E8C9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75863" w14:textId="142F678C" w:rsidR="00D45DCC" w:rsidRPr="007A3315" w:rsidRDefault="0093083F" w:rsidP="00D45DCC">
            <w:pPr>
              <w:jc w:val="center"/>
              <w:rPr>
                <w:rFonts w:ascii="Century Gothic" w:hAnsi="Century Gothic"/>
                <w:b/>
                <w:bCs/>
                <w:szCs w:val="28"/>
              </w:rPr>
            </w:pPr>
            <w:r>
              <w:rPr>
                <w:rFonts w:ascii="Century Gothic" w:hAnsi="Century Gothic"/>
                <w:b/>
                <w:bCs/>
                <w:szCs w:val="24"/>
              </w:rPr>
              <w:t>03</w:t>
            </w:r>
            <w:r w:rsidR="00D45DCC" w:rsidRPr="007A3315">
              <w:rPr>
                <w:rFonts w:ascii="Century Gothic" w:hAnsi="Century Gothic"/>
                <w:b/>
                <w:bCs/>
                <w:szCs w:val="24"/>
              </w:rPr>
              <w:t xml:space="preserve"> de abril de 2025</w:t>
            </w:r>
          </w:p>
        </w:tc>
      </w:tr>
      <w:tr w:rsidR="00D45DCC" w:rsidRPr="007A3315" w14:paraId="23211123" w14:textId="77777777" w:rsidTr="0068648A">
        <w:trPr>
          <w:trHeight w:val="58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2CADA726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7A3315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22975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</w:rPr>
            </w:pPr>
            <w:r w:rsidRPr="007A3315">
              <w:rPr>
                <w:rFonts w:ascii="Century Gothic" w:hAnsi="Century Gothic"/>
                <w:b/>
                <w:bCs/>
              </w:rPr>
              <w:t>Asistente de Recursos Humanos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4061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78AC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  <w:szCs w:val="28"/>
              </w:rPr>
            </w:pPr>
          </w:p>
        </w:tc>
      </w:tr>
      <w:tr w:rsidR="00D45DCC" w:rsidRPr="007A3315" w14:paraId="3AF95DC7" w14:textId="77777777" w:rsidTr="0068648A">
        <w:trPr>
          <w:trHeight w:val="36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469B3D76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4C91B839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0D55532E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1D64B17A" w14:textId="77777777" w:rsidR="00D45DCC" w:rsidRPr="007A3315" w:rsidRDefault="00D45DCC" w:rsidP="00D45DCC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7A3315">
              <w:rPr>
                <w:rFonts w:ascii="Century Gothic" w:hAnsi="Century Gothic"/>
                <w:b/>
                <w:bCs/>
                <w:sz w:val="28"/>
                <w:szCs w:val="28"/>
              </w:rPr>
              <w:t>Fecha de Revisado</w:t>
            </w:r>
          </w:p>
        </w:tc>
      </w:tr>
      <w:tr w:rsidR="00D45DCC" w:rsidRPr="007A3315" w14:paraId="7E1B57AA" w14:textId="77777777" w:rsidTr="0068648A">
        <w:trPr>
          <w:trHeight w:val="574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0B8F6793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7A3315">
              <w:rPr>
                <w:rFonts w:ascii="Century Gothic" w:hAnsi="Century Gothic"/>
                <w:b/>
                <w:bCs/>
                <w:sz w:val="28"/>
                <w:szCs w:val="28"/>
              </w:rPr>
              <w:t>Revisado por: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5226F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</w:rPr>
            </w:pPr>
            <w:r w:rsidRPr="007A3315">
              <w:rPr>
                <w:rFonts w:ascii="Century Gothic" w:hAnsi="Century Gothic"/>
                <w:b/>
                <w:bCs/>
              </w:rPr>
              <w:t xml:space="preserve">Dora Luz Urrutia Sarmiento </w:t>
            </w: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C05B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E6090" w14:textId="367451B4" w:rsidR="00D45DCC" w:rsidRPr="007A3315" w:rsidRDefault="0093083F" w:rsidP="00D45DCC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  <w:r>
              <w:rPr>
                <w:rFonts w:ascii="Century Gothic" w:hAnsi="Century Gothic"/>
                <w:b/>
                <w:bCs/>
                <w:szCs w:val="24"/>
              </w:rPr>
              <w:t>11</w:t>
            </w:r>
            <w:r w:rsidR="00D45DCC" w:rsidRPr="007A3315">
              <w:rPr>
                <w:rFonts w:ascii="Century Gothic" w:hAnsi="Century Gothic"/>
                <w:b/>
                <w:bCs/>
                <w:szCs w:val="24"/>
              </w:rPr>
              <w:t xml:space="preserve"> de abril de 2025</w:t>
            </w:r>
          </w:p>
        </w:tc>
      </w:tr>
      <w:tr w:rsidR="00D45DCC" w:rsidRPr="007A3315" w14:paraId="19198D10" w14:textId="77777777" w:rsidTr="0068648A">
        <w:trPr>
          <w:trHeight w:val="38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79FF0F90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7A3315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4FC6D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</w:rPr>
            </w:pPr>
            <w:r w:rsidRPr="007A3315">
              <w:rPr>
                <w:rFonts w:ascii="Century Gothic" w:hAnsi="Century Gothic"/>
                <w:b/>
                <w:bCs/>
              </w:rPr>
              <w:t>Directora Municipal de Recursos Humanos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B7D7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D8F91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D45DCC" w:rsidRPr="007A3315" w14:paraId="66D07106" w14:textId="77777777" w:rsidTr="0068648A">
        <w:trPr>
          <w:trHeight w:val="96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04455B0F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73C3036C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1B673030" w14:textId="78E46C0B" w:rsidR="00D45DCC" w:rsidRPr="007A3315" w:rsidRDefault="00D45DCC" w:rsidP="00D45DC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60B04EEB" w14:textId="77777777" w:rsidR="00D45DCC" w:rsidRPr="007A3315" w:rsidRDefault="00D45DCC" w:rsidP="00D45DCC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7A3315">
              <w:rPr>
                <w:rFonts w:ascii="Century Gothic" w:hAnsi="Century Gothic"/>
                <w:b/>
                <w:bCs/>
                <w:sz w:val="28"/>
                <w:szCs w:val="28"/>
              </w:rPr>
              <w:t>Fecha de Aprobación</w:t>
            </w:r>
          </w:p>
        </w:tc>
      </w:tr>
      <w:tr w:rsidR="00D45DCC" w:rsidRPr="007A3315" w14:paraId="011F66E5" w14:textId="77777777" w:rsidTr="0068648A">
        <w:trPr>
          <w:trHeight w:val="58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658CE358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7A3315">
              <w:rPr>
                <w:rFonts w:ascii="Century Gothic" w:hAnsi="Century Gothic"/>
                <w:b/>
                <w:bCs/>
                <w:sz w:val="28"/>
                <w:szCs w:val="28"/>
              </w:rPr>
              <w:t>Aprobado por: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AA3F2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</w:rPr>
            </w:pPr>
            <w:r w:rsidRPr="007A3315">
              <w:rPr>
                <w:rFonts w:ascii="Century Gothic" w:hAnsi="Century Gothic"/>
                <w:b/>
                <w:bCs/>
              </w:rPr>
              <w:t>Lic. Yener Haroldo Plaza Natareno</w:t>
            </w:r>
          </w:p>
        </w:tc>
        <w:tc>
          <w:tcPr>
            <w:tcW w:w="2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7A37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811F" w14:textId="46618237" w:rsidR="00D45DCC" w:rsidRPr="007A3315" w:rsidRDefault="00D45DCC" w:rsidP="0093083F">
            <w:pPr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D45DCC" w:rsidRPr="007A3315" w14:paraId="7B7171DA" w14:textId="77777777" w:rsidTr="0068648A">
        <w:trPr>
          <w:trHeight w:val="58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2CBB107F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7A3315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49F8C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7A3315">
              <w:rPr>
                <w:rFonts w:ascii="Century Gothic" w:hAnsi="Century Gothic"/>
                <w:b/>
                <w:bCs/>
              </w:rPr>
              <w:t>Alcalde Municipal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980CF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F5735" w14:textId="77777777" w:rsidR="00D45DCC" w:rsidRPr="007A3315" w:rsidRDefault="00D45DCC" w:rsidP="00D45DCC">
            <w:pPr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</w:tbl>
    <w:p w14:paraId="132D9A52" w14:textId="4A023DE3" w:rsidR="007D33A0" w:rsidRPr="007A3315" w:rsidRDefault="007D33A0" w:rsidP="004A77F7">
      <w:pPr>
        <w:jc w:val="center"/>
        <w:rPr>
          <w:rFonts w:ascii="Century Gothic" w:hAnsi="Century Gothic"/>
          <w:b/>
          <w:bCs/>
          <w:color w:val="000000" w:themeColor="text1"/>
          <w:sz w:val="36"/>
          <w:szCs w:val="36"/>
        </w:rPr>
      </w:pPr>
    </w:p>
    <w:p w14:paraId="48A33097" w14:textId="76CC915C" w:rsidR="007D33A0" w:rsidRPr="00D45DCC" w:rsidRDefault="00615417" w:rsidP="00D45DCC">
      <w:pPr>
        <w:pStyle w:val="Ttulo2"/>
        <w:jc w:val="center"/>
        <w:rPr>
          <w:rFonts w:ascii="Century Gothic" w:hAnsi="Century Gothic"/>
          <w:b/>
          <w:bCs/>
          <w:color w:val="000000" w:themeColor="text1"/>
          <w:sz w:val="36"/>
          <w:szCs w:val="36"/>
        </w:rPr>
      </w:pPr>
      <w:r w:rsidRPr="00D45DCC">
        <w:rPr>
          <w:rFonts w:ascii="Century Gothic" w:hAnsi="Century Gothic"/>
          <w:b/>
          <w:bCs/>
          <w:color w:val="000000" w:themeColor="text1"/>
          <w:sz w:val="36"/>
          <w:szCs w:val="36"/>
        </w:rPr>
        <w:lastRenderedPageBreak/>
        <w:t>Objetivo</w:t>
      </w:r>
    </w:p>
    <w:p w14:paraId="0D9DE08A" w14:textId="4731EF89" w:rsidR="002B2519" w:rsidRPr="00D45DCC" w:rsidRDefault="00D41978" w:rsidP="00B243F4">
      <w:pPr>
        <w:pStyle w:val="Textoindependiente"/>
        <w:rPr>
          <w:rFonts w:ascii="Century Gothic" w:hAnsi="Century Gothic"/>
          <w:color w:val="000000" w:themeColor="text1"/>
          <w:sz w:val="24"/>
          <w:szCs w:val="24"/>
        </w:rPr>
      </w:pPr>
      <w:r w:rsidRPr="00D45DCC">
        <w:rPr>
          <w:rFonts w:ascii="Century Gothic" w:hAnsi="Century Gothic"/>
          <w:color w:val="000000" w:themeColor="text1"/>
          <w:sz w:val="24"/>
          <w:szCs w:val="24"/>
        </w:rPr>
        <w:t xml:space="preserve">El procedimiento de la entrega de formularios de solicitud de empleo es que todo el personal guatemalteco y colaborador municipal pueda participar en las convocatorias disponibles que ofrece la Municipalidad de San Lucas Sacatepéquez. </w:t>
      </w:r>
    </w:p>
    <w:p w14:paraId="486F04EC" w14:textId="77777777" w:rsidR="005831A0" w:rsidRPr="00D45DCC" w:rsidRDefault="005831A0" w:rsidP="002B2519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47AE07E8" w14:textId="5516029C" w:rsidR="002C793B" w:rsidRPr="00D45DCC" w:rsidRDefault="007D33A0" w:rsidP="00D45DCC">
      <w:pPr>
        <w:pStyle w:val="Ttulo2"/>
        <w:jc w:val="center"/>
        <w:rPr>
          <w:rFonts w:ascii="Century Gothic" w:hAnsi="Century Gothic"/>
          <w:b/>
          <w:bCs/>
          <w:color w:val="000000" w:themeColor="text1"/>
          <w:sz w:val="36"/>
          <w:szCs w:val="36"/>
        </w:rPr>
      </w:pPr>
      <w:r w:rsidRPr="00D45DCC">
        <w:rPr>
          <w:rFonts w:ascii="Century Gothic" w:hAnsi="Century Gothic"/>
          <w:b/>
          <w:bCs/>
          <w:color w:val="000000" w:themeColor="text1"/>
          <w:sz w:val="36"/>
          <w:szCs w:val="36"/>
        </w:rPr>
        <w:t>Marco Legal</w:t>
      </w:r>
    </w:p>
    <w:p w14:paraId="5126A6A0" w14:textId="4853E9A0" w:rsidR="005831A0" w:rsidRPr="00D45DCC" w:rsidRDefault="005831A0" w:rsidP="00D45DCC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D45DCC">
        <w:rPr>
          <w:rFonts w:ascii="Century Gothic" w:hAnsi="Century Gothic"/>
          <w:color w:val="000000" w:themeColor="text1"/>
          <w:sz w:val="24"/>
          <w:szCs w:val="24"/>
        </w:rPr>
        <w:t>Constitución Política de la República de Guatemala</w:t>
      </w:r>
    </w:p>
    <w:p w14:paraId="734F53D6" w14:textId="77777777" w:rsidR="005831A0" w:rsidRPr="00D45DCC" w:rsidRDefault="005831A0" w:rsidP="00D45DCC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D45DCC">
        <w:rPr>
          <w:rFonts w:ascii="Century Gothic" w:hAnsi="Century Gothic"/>
          <w:color w:val="000000" w:themeColor="text1"/>
          <w:sz w:val="24"/>
          <w:szCs w:val="24"/>
        </w:rPr>
        <w:t>Código Municipal, Decreto 12-2012</w:t>
      </w:r>
    </w:p>
    <w:p w14:paraId="3142713B" w14:textId="77777777" w:rsidR="005831A0" w:rsidRPr="00D45DCC" w:rsidRDefault="005831A0" w:rsidP="00D45DCC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D45DCC">
        <w:rPr>
          <w:rFonts w:ascii="Century Gothic" w:hAnsi="Century Gothic"/>
          <w:color w:val="000000" w:themeColor="text1"/>
          <w:sz w:val="24"/>
          <w:szCs w:val="24"/>
        </w:rPr>
        <w:t xml:space="preserve">Código de Trabajo, Decreto 1441 </w:t>
      </w:r>
    </w:p>
    <w:p w14:paraId="00BC00C8" w14:textId="5CFEB85A" w:rsidR="002B2519" w:rsidRPr="00D45DCC" w:rsidRDefault="002B2519" w:rsidP="00D45DCC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D45DCC">
        <w:rPr>
          <w:rFonts w:ascii="Century Gothic" w:hAnsi="Century Gothic"/>
          <w:color w:val="000000" w:themeColor="text1"/>
          <w:sz w:val="24"/>
          <w:szCs w:val="24"/>
        </w:rPr>
        <w:t xml:space="preserve">Ley de Servicio Civil Municipal, Decreto 1-87 </w:t>
      </w:r>
    </w:p>
    <w:p w14:paraId="32F33F52" w14:textId="6A867678" w:rsidR="005831A0" w:rsidRPr="00D45DCC" w:rsidRDefault="005831A0" w:rsidP="00D45DCC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D45DCC">
        <w:rPr>
          <w:rFonts w:ascii="Century Gothic" w:hAnsi="Century Gothic"/>
          <w:color w:val="000000" w:themeColor="text1"/>
          <w:sz w:val="24"/>
          <w:szCs w:val="24"/>
        </w:rPr>
        <w:t>Ley Orgánica de la Contraloría General de Cuentas, Decreto 31-2002</w:t>
      </w:r>
    </w:p>
    <w:p w14:paraId="30875130" w14:textId="52425D9A" w:rsidR="005831A0" w:rsidRPr="00D45DCC" w:rsidRDefault="005831A0" w:rsidP="00D45DCC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D45DCC">
        <w:rPr>
          <w:rFonts w:ascii="Century Gothic" w:hAnsi="Century Gothic"/>
          <w:color w:val="000000" w:themeColor="text1"/>
          <w:sz w:val="24"/>
          <w:szCs w:val="24"/>
        </w:rPr>
        <w:t xml:space="preserve">Ley de Probidad y Responsabilidades de Funcionarios y Empleados Públicos </w:t>
      </w:r>
    </w:p>
    <w:p w14:paraId="437BD5E6" w14:textId="570DBB81" w:rsidR="005831A0" w:rsidRPr="00D45DCC" w:rsidRDefault="005831A0" w:rsidP="00D45DCC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D45DCC">
        <w:rPr>
          <w:rFonts w:ascii="Century Gothic" w:hAnsi="Century Gothic"/>
          <w:color w:val="000000" w:themeColor="text1"/>
          <w:sz w:val="24"/>
          <w:szCs w:val="24"/>
        </w:rPr>
        <w:t xml:space="preserve">Reglamento de la Ley Orgánica de la Contraloría General de Cuentas, </w:t>
      </w:r>
    </w:p>
    <w:p w14:paraId="44DF268B" w14:textId="0061D7A7" w:rsidR="005831A0" w:rsidRPr="00D45DCC" w:rsidRDefault="005831A0" w:rsidP="00D45DCC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D45DCC">
        <w:rPr>
          <w:rFonts w:ascii="Century Gothic" w:hAnsi="Century Gothic"/>
          <w:color w:val="000000" w:themeColor="text1"/>
          <w:sz w:val="24"/>
          <w:szCs w:val="24"/>
        </w:rPr>
        <w:t>Normas de Control Interno de la Contraloría General de Cuentas</w:t>
      </w:r>
    </w:p>
    <w:p w14:paraId="449AE3C1" w14:textId="7B06012F" w:rsidR="005831A0" w:rsidRPr="00D45DCC" w:rsidRDefault="005831A0" w:rsidP="00D45DCC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D45DCC">
        <w:rPr>
          <w:rFonts w:ascii="Century Gothic" w:hAnsi="Century Gothic"/>
          <w:color w:val="000000" w:themeColor="text1"/>
          <w:sz w:val="24"/>
          <w:szCs w:val="24"/>
        </w:rPr>
        <w:t>Reglamento Interno de Personal Municipal de la Municipalidad de San Lucas Sacatepéquez</w:t>
      </w:r>
    </w:p>
    <w:p w14:paraId="30686235" w14:textId="5A8F8727" w:rsidR="00F66A8A" w:rsidRPr="00D45DCC" w:rsidRDefault="00F66A8A" w:rsidP="00D45DCC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D45DCC">
        <w:rPr>
          <w:rFonts w:ascii="Century Gothic" w:hAnsi="Century Gothic"/>
          <w:color w:val="000000" w:themeColor="text1"/>
          <w:sz w:val="24"/>
          <w:szCs w:val="24"/>
        </w:rPr>
        <w:t xml:space="preserve">Tabla de Evaluación del Comité de Recursos Humanos, Punto </w:t>
      </w:r>
      <w:r w:rsidR="005E0B75" w:rsidRPr="00D45DCC">
        <w:rPr>
          <w:rFonts w:ascii="Century Gothic" w:hAnsi="Century Gothic"/>
          <w:color w:val="000000" w:themeColor="text1"/>
          <w:sz w:val="24"/>
          <w:szCs w:val="24"/>
        </w:rPr>
        <w:t>10</w:t>
      </w:r>
      <w:r w:rsidR="005E0B75" w:rsidRPr="00D45DCC">
        <w:rPr>
          <w:rFonts w:ascii="Century Gothic" w:hAnsi="Century Gothic" w:cs="Calibri"/>
          <w:color w:val="000000" w:themeColor="text1"/>
          <w:sz w:val="24"/>
          <w:szCs w:val="24"/>
        </w:rPr>
        <w:t>°</w:t>
      </w:r>
      <w:r w:rsidR="005E0B75" w:rsidRPr="00D45DCC">
        <w:rPr>
          <w:rFonts w:ascii="Century Gothic" w:hAnsi="Century Gothic"/>
          <w:color w:val="000000" w:themeColor="text1"/>
          <w:sz w:val="24"/>
          <w:szCs w:val="24"/>
        </w:rPr>
        <w:t xml:space="preserve"> </w:t>
      </w:r>
      <w:r w:rsidRPr="00D45DCC">
        <w:rPr>
          <w:rFonts w:ascii="Century Gothic" w:hAnsi="Century Gothic"/>
          <w:color w:val="000000" w:themeColor="text1"/>
          <w:sz w:val="24"/>
          <w:szCs w:val="24"/>
        </w:rPr>
        <w:t>de</w:t>
      </w:r>
      <w:r w:rsidR="005E0B75" w:rsidRPr="00D45DCC">
        <w:rPr>
          <w:rFonts w:ascii="Century Gothic" w:hAnsi="Century Gothic"/>
          <w:color w:val="000000" w:themeColor="text1"/>
          <w:sz w:val="24"/>
          <w:szCs w:val="24"/>
        </w:rPr>
        <w:t>l</w:t>
      </w:r>
      <w:r w:rsidRPr="00D45DCC">
        <w:rPr>
          <w:rFonts w:ascii="Century Gothic" w:hAnsi="Century Gothic"/>
          <w:color w:val="000000" w:themeColor="text1"/>
          <w:sz w:val="24"/>
          <w:szCs w:val="24"/>
        </w:rPr>
        <w:t xml:space="preserve"> Acta </w:t>
      </w:r>
      <w:r w:rsidR="005E0B75" w:rsidRPr="00D45DCC">
        <w:rPr>
          <w:rFonts w:ascii="Century Gothic" w:hAnsi="Century Gothic"/>
          <w:color w:val="000000" w:themeColor="text1"/>
          <w:sz w:val="24"/>
          <w:szCs w:val="24"/>
        </w:rPr>
        <w:t>70-2021</w:t>
      </w:r>
      <w:r w:rsidRPr="00D45DCC">
        <w:rPr>
          <w:rFonts w:ascii="Century Gothic" w:hAnsi="Century Gothic"/>
          <w:color w:val="000000" w:themeColor="text1"/>
          <w:sz w:val="24"/>
          <w:szCs w:val="24"/>
        </w:rPr>
        <w:t xml:space="preserve"> de Concejo Municipal </w:t>
      </w:r>
    </w:p>
    <w:p w14:paraId="0B2696BA" w14:textId="30AF4012" w:rsidR="00357D49" w:rsidRPr="00D45DCC" w:rsidRDefault="00357D49" w:rsidP="00D45DCC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D45DCC">
        <w:rPr>
          <w:rFonts w:ascii="Century Gothic" w:hAnsi="Century Gothic"/>
          <w:color w:val="000000" w:themeColor="text1"/>
          <w:sz w:val="24"/>
          <w:szCs w:val="24"/>
        </w:rPr>
        <w:t>Manual de Funciones, Organización y Puestos de la Municipalidad de San Lucas Sacatepéquez</w:t>
      </w:r>
    </w:p>
    <w:p w14:paraId="4E39C676" w14:textId="33DBB80E" w:rsidR="00357D49" w:rsidRPr="00D45DCC" w:rsidRDefault="00357D49" w:rsidP="00D45DCC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D45DCC">
        <w:rPr>
          <w:rFonts w:ascii="Century Gothic" w:hAnsi="Century Gothic"/>
          <w:color w:val="000000" w:themeColor="text1"/>
          <w:sz w:val="24"/>
          <w:szCs w:val="24"/>
        </w:rPr>
        <w:t xml:space="preserve">Presupuesto de Ingresos y Egresos de la Municipalidad de San Lucas Sacatepéquez </w:t>
      </w:r>
    </w:p>
    <w:p w14:paraId="5B36B6AD" w14:textId="77777777" w:rsidR="00E869D1" w:rsidRPr="00D45DCC" w:rsidRDefault="00E869D1" w:rsidP="00D45DCC">
      <w:pPr>
        <w:pStyle w:val="Lista"/>
        <w:numPr>
          <w:ilvl w:val="0"/>
          <w:numId w:val="6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D45DCC">
        <w:rPr>
          <w:rFonts w:ascii="Century Gothic" w:hAnsi="Century Gothic"/>
          <w:color w:val="000000" w:themeColor="text1"/>
          <w:sz w:val="24"/>
          <w:szCs w:val="24"/>
        </w:rPr>
        <w:t>Manual de Clasificaciones Presupuestarias para el sector público de Guatemala</w:t>
      </w:r>
    </w:p>
    <w:p w14:paraId="036E14FA" w14:textId="7667DA5E" w:rsidR="005831A0" w:rsidRPr="00D45DCC" w:rsidRDefault="005831A0" w:rsidP="002B2519">
      <w:pPr>
        <w:rPr>
          <w:rFonts w:ascii="Century Gothic" w:hAnsi="Century Gothic"/>
          <w:color w:val="000000" w:themeColor="text1"/>
          <w:sz w:val="24"/>
          <w:szCs w:val="24"/>
        </w:rPr>
      </w:pPr>
    </w:p>
    <w:p w14:paraId="09314A88" w14:textId="4304E9B2" w:rsidR="00A11C3B" w:rsidRPr="00D45DCC" w:rsidRDefault="00A11C3B" w:rsidP="002B2519">
      <w:pPr>
        <w:rPr>
          <w:rFonts w:ascii="Century Gothic" w:hAnsi="Century Gothic"/>
          <w:color w:val="000000" w:themeColor="text1"/>
          <w:sz w:val="24"/>
          <w:szCs w:val="24"/>
        </w:rPr>
      </w:pPr>
    </w:p>
    <w:p w14:paraId="2E862489" w14:textId="6B34718F" w:rsidR="00A11C3B" w:rsidRPr="00D45DCC" w:rsidRDefault="00A11C3B" w:rsidP="002B2519">
      <w:pPr>
        <w:rPr>
          <w:rFonts w:ascii="Century Gothic" w:hAnsi="Century Gothic"/>
          <w:color w:val="000000" w:themeColor="text1"/>
          <w:sz w:val="24"/>
          <w:szCs w:val="24"/>
        </w:rPr>
      </w:pPr>
    </w:p>
    <w:p w14:paraId="40CB4949" w14:textId="77777777" w:rsidR="00D45DCC" w:rsidRDefault="00D45DCC" w:rsidP="00D45DCC">
      <w:pPr>
        <w:pStyle w:val="Prrafodelista"/>
        <w:jc w:val="center"/>
        <w:rPr>
          <w:rFonts w:ascii="Century Gothic" w:hAnsi="Century Gothic"/>
          <w:b/>
          <w:bCs/>
          <w:sz w:val="36"/>
          <w:szCs w:val="36"/>
        </w:rPr>
      </w:pPr>
      <w:r w:rsidRPr="005D23E7">
        <w:rPr>
          <w:rFonts w:ascii="Century Gothic" w:hAnsi="Century Gothic"/>
          <w:b/>
          <w:bCs/>
          <w:sz w:val="36"/>
          <w:szCs w:val="36"/>
        </w:rPr>
        <w:t>Normas de aplicación internas</w:t>
      </w:r>
    </w:p>
    <w:p w14:paraId="60F6A48B" w14:textId="77777777" w:rsidR="00D45DCC" w:rsidRDefault="00D45DCC" w:rsidP="00D45DCC">
      <w:pPr>
        <w:pStyle w:val="Ttulo2"/>
        <w:jc w:val="center"/>
        <w:rPr>
          <w:rFonts w:ascii="Century Gothic" w:hAnsi="Century Gothic"/>
          <w:b/>
          <w:bCs/>
          <w:color w:val="000000" w:themeColor="text1"/>
          <w:sz w:val="36"/>
          <w:szCs w:val="36"/>
        </w:rPr>
      </w:pPr>
    </w:p>
    <w:p w14:paraId="6108CA72" w14:textId="5FABE82B" w:rsidR="00D45DCC" w:rsidRPr="00D45DCC" w:rsidRDefault="00D45DCC" w:rsidP="00D45DCC">
      <w:pPr>
        <w:pStyle w:val="Ttulo2"/>
        <w:jc w:val="center"/>
        <w:rPr>
          <w:rFonts w:ascii="Century Gothic" w:hAnsi="Century Gothic"/>
          <w:b/>
          <w:bCs/>
          <w:color w:val="000000" w:themeColor="text1"/>
          <w:sz w:val="36"/>
          <w:szCs w:val="36"/>
        </w:rPr>
      </w:pPr>
      <w:r w:rsidRPr="00D45DCC">
        <w:rPr>
          <w:rFonts w:ascii="Century Gothic" w:hAnsi="Century Gothic"/>
          <w:b/>
          <w:bCs/>
          <w:color w:val="000000" w:themeColor="text1"/>
          <w:sz w:val="36"/>
          <w:szCs w:val="36"/>
        </w:rPr>
        <w:t>Usuarios</w:t>
      </w:r>
    </w:p>
    <w:p w14:paraId="36A702D4" w14:textId="294B6AE1" w:rsidR="00A11C3B" w:rsidRPr="00D45DCC" w:rsidRDefault="00D45DCC" w:rsidP="00D45DCC">
      <w:pPr>
        <w:pStyle w:val="Prrafodelista"/>
        <w:numPr>
          <w:ilvl w:val="0"/>
          <w:numId w:val="8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D45DCC">
        <w:rPr>
          <w:rFonts w:ascii="Century Gothic" w:hAnsi="Century Gothic"/>
          <w:color w:val="000000" w:themeColor="text1"/>
          <w:sz w:val="24"/>
          <w:szCs w:val="24"/>
        </w:rPr>
        <w:t>Personal de la Dirección Municipal de Recursos Humanos</w:t>
      </w:r>
    </w:p>
    <w:p w14:paraId="44D3E341" w14:textId="77777777" w:rsidR="00357D49" w:rsidRPr="00D45DCC" w:rsidRDefault="00357D49" w:rsidP="00D13CBF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7D64834D" w14:textId="55AEE0C6" w:rsidR="007D33A0" w:rsidRPr="00D45DCC" w:rsidRDefault="005831A0" w:rsidP="00D45DCC">
      <w:pPr>
        <w:pStyle w:val="Ttulo3"/>
        <w:jc w:val="center"/>
        <w:rPr>
          <w:rFonts w:ascii="Century Gothic" w:hAnsi="Century Gothic"/>
          <w:b/>
          <w:bCs/>
          <w:color w:val="000000" w:themeColor="text1"/>
          <w:sz w:val="36"/>
          <w:szCs w:val="36"/>
        </w:rPr>
      </w:pPr>
      <w:r w:rsidRPr="00D45DCC">
        <w:rPr>
          <w:rFonts w:ascii="Century Gothic" w:hAnsi="Century Gothic"/>
          <w:b/>
          <w:bCs/>
          <w:color w:val="000000" w:themeColor="text1"/>
          <w:sz w:val="36"/>
          <w:szCs w:val="36"/>
        </w:rPr>
        <w:t>Requisitos:</w:t>
      </w:r>
    </w:p>
    <w:p w14:paraId="6937F2D0" w14:textId="669B0A81" w:rsidR="00BE6D77" w:rsidRPr="00D45DCC" w:rsidRDefault="009C298F" w:rsidP="00D45DCC">
      <w:pPr>
        <w:pStyle w:val="Textoindependiente"/>
        <w:numPr>
          <w:ilvl w:val="0"/>
          <w:numId w:val="7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D45DCC">
        <w:rPr>
          <w:rFonts w:ascii="Century Gothic" w:hAnsi="Century Gothic"/>
          <w:color w:val="000000" w:themeColor="text1"/>
          <w:sz w:val="24"/>
          <w:szCs w:val="24"/>
        </w:rPr>
        <w:t>Ser ciudadano guatemalteco.</w:t>
      </w:r>
    </w:p>
    <w:p w14:paraId="0DFA4EEC" w14:textId="6D8935A5" w:rsidR="009C298F" w:rsidRPr="00D45DCC" w:rsidRDefault="009C298F" w:rsidP="00D45DCC">
      <w:pPr>
        <w:pStyle w:val="Textoindependiente"/>
        <w:numPr>
          <w:ilvl w:val="0"/>
          <w:numId w:val="7"/>
        </w:numPr>
        <w:rPr>
          <w:rFonts w:ascii="Century Gothic" w:hAnsi="Century Gothic"/>
          <w:color w:val="000000" w:themeColor="text1"/>
          <w:sz w:val="24"/>
          <w:szCs w:val="24"/>
        </w:rPr>
      </w:pPr>
      <w:r w:rsidRPr="00D45DCC">
        <w:rPr>
          <w:rFonts w:ascii="Century Gothic" w:hAnsi="Century Gothic"/>
          <w:color w:val="000000" w:themeColor="text1"/>
          <w:sz w:val="24"/>
          <w:szCs w:val="24"/>
        </w:rPr>
        <w:t>Ser empleado de la Municipalidad de San Lucas Sacatepéquez.</w:t>
      </w:r>
    </w:p>
    <w:p w14:paraId="7D6EB501" w14:textId="2192E482" w:rsidR="005C0BC7" w:rsidRPr="00D45DCC" w:rsidRDefault="005C0BC7" w:rsidP="00D13CBF">
      <w:pPr>
        <w:rPr>
          <w:rFonts w:ascii="Century Gothic" w:hAnsi="Century Gothic"/>
          <w:color w:val="000000" w:themeColor="text1"/>
          <w:sz w:val="24"/>
          <w:szCs w:val="24"/>
        </w:rPr>
      </w:pPr>
    </w:p>
    <w:p w14:paraId="0C2AB997" w14:textId="77777777" w:rsidR="00D42413" w:rsidRPr="00D45DCC" w:rsidRDefault="00D42413" w:rsidP="00D13CBF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5675BD4E" w14:textId="746ACA6D" w:rsidR="00D42413" w:rsidRPr="00D45DCC" w:rsidRDefault="00D42413" w:rsidP="00D13CBF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3FE4AEA9" w14:textId="430D54FF" w:rsidR="00106F1E" w:rsidRPr="00D45DCC" w:rsidRDefault="00106F1E" w:rsidP="00D13CBF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71829F0A" w14:textId="3B1C2BC2" w:rsidR="00106F1E" w:rsidRPr="00D45DCC" w:rsidRDefault="00106F1E" w:rsidP="00D13CBF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42C78552" w14:textId="40244393" w:rsidR="00106F1E" w:rsidRPr="00D45DCC" w:rsidRDefault="00106F1E" w:rsidP="00D13CBF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4A413FF5" w14:textId="77777777" w:rsidR="00A11C3B" w:rsidRPr="00D45DCC" w:rsidRDefault="00A11C3B" w:rsidP="00D13CBF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674289EC" w14:textId="77777777" w:rsidR="00D45DCC" w:rsidRPr="00A21C1B" w:rsidRDefault="00D45DCC" w:rsidP="00D45DCC">
      <w:pPr>
        <w:pStyle w:val="Textoindependiente"/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lastRenderedPageBreak/>
        <w:t>Narrativa I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8647"/>
        <w:gridCol w:w="3822"/>
      </w:tblGrid>
      <w:tr w:rsidR="00AB0538" w:rsidRPr="00D45DCC" w14:paraId="0AEC57BC" w14:textId="77777777" w:rsidTr="00FD0996">
        <w:tc>
          <w:tcPr>
            <w:tcW w:w="1271" w:type="dxa"/>
            <w:shd w:val="clear" w:color="auto" w:fill="92D050"/>
          </w:tcPr>
          <w:p w14:paraId="31CF9239" w14:textId="448A5A99" w:rsidR="007D33A0" w:rsidRPr="00D45DCC" w:rsidRDefault="007D33A0" w:rsidP="004A77F7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  <w:sz w:val="24"/>
                <w:szCs w:val="24"/>
              </w:rPr>
            </w:pPr>
            <w:r w:rsidRPr="00D45DCC">
              <w:rPr>
                <w:rFonts w:ascii="Century Gothic" w:hAnsi="Century Gothic"/>
                <w:b/>
                <w:bCs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8647" w:type="dxa"/>
            <w:shd w:val="clear" w:color="auto" w:fill="92D050"/>
          </w:tcPr>
          <w:p w14:paraId="0329670F" w14:textId="3ED47F43" w:rsidR="007D33A0" w:rsidRPr="00D45DCC" w:rsidRDefault="007D33A0" w:rsidP="004A77F7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  <w:sz w:val="24"/>
                <w:szCs w:val="24"/>
              </w:rPr>
            </w:pPr>
            <w:r w:rsidRPr="00D45DCC">
              <w:rPr>
                <w:rFonts w:ascii="Century Gothic" w:hAnsi="Century Gothic"/>
                <w:b/>
                <w:bCs/>
                <w:color w:val="000000" w:themeColor="text1"/>
                <w:sz w:val="24"/>
                <w:szCs w:val="24"/>
              </w:rPr>
              <w:t>Actividad</w:t>
            </w:r>
          </w:p>
        </w:tc>
        <w:tc>
          <w:tcPr>
            <w:tcW w:w="3822" w:type="dxa"/>
            <w:shd w:val="clear" w:color="auto" w:fill="92D050"/>
          </w:tcPr>
          <w:p w14:paraId="66634F76" w14:textId="748B3126" w:rsidR="007D33A0" w:rsidRPr="00D45DCC" w:rsidRDefault="007D33A0" w:rsidP="004A77F7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  <w:sz w:val="24"/>
                <w:szCs w:val="24"/>
              </w:rPr>
            </w:pPr>
            <w:r w:rsidRPr="00D45DCC">
              <w:rPr>
                <w:rFonts w:ascii="Century Gothic" w:hAnsi="Century Gothic"/>
                <w:b/>
                <w:bCs/>
                <w:color w:val="000000" w:themeColor="text1"/>
                <w:sz w:val="24"/>
                <w:szCs w:val="24"/>
              </w:rPr>
              <w:t>Responsable</w:t>
            </w:r>
          </w:p>
        </w:tc>
      </w:tr>
      <w:tr w:rsidR="00EE10DE" w:rsidRPr="00D45DCC" w14:paraId="03D5B2BA" w14:textId="77777777" w:rsidTr="007D305F">
        <w:trPr>
          <w:trHeight w:val="944"/>
        </w:trPr>
        <w:tc>
          <w:tcPr>
            <w:tcW w:w="1271" w:type="dxa"/>
          </w:tcPr>
          <w:p w14:paraId="2C456476" w14:textId="7D2BC720" w:rsidR="00EE10DE" w:rsidRPr="00D45DCC" w:rsidRDefault="00EE10DE" w:rsidP="006E6E3D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</w:p>
          <w:p w14:paraId="27EE8710" w14:textId="5707CEC1" w:rsidR="00EE10DE" w:rsidRPr="00D45DCC" w:rsidRDefault="00EE10DE" w:rsidP="006E6E3D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D45DCC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14:paraId="5EC77571" w14:textId="4B253788" w:rsidR="00EE10DE" w:rsidRPr="00D45DCC" w:rsidRDefault="00EE10DE" w:rsidP="009521AC">
            <w:pPr>
              <w:jc w:val="both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D45DCC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Revis</w:t>
            </w:r>
            <w:r w:rsidR="00D45DCC">
              <w:rPr>
                <w:rFonts w:ascii="Century Gothic" w:hAnsi="Century Gothic"/>
                <w:color w:val="000000" w:themeColor="text1"/>
                <w:sz w:val="24"/>
                <w:szCs w:val="24"/>
              </w:rPr>
              <w:t xml:space="preserve">ar </w:t>
            </w:r>
            <w:r w:rsidRPr="00D45DCC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los requisitos o documentos que se solicitan al momento de solicitar un formulario de solicitud de empleo</w:t>
            </w:r>
            <w:r w:rsidR="00EE6819" w:rsidRPr="00D45DCC">
              <w:rPr>
                <w:rFonts w:ascii="Century Gothic" w:hAnsi="Century Gothic"/>
                <w:color w:val="000000" w:themeColor="text1"/>
                <w:sz w:val="24"/>
                <w:szCs w:val="24"/>
              </w:rPr>
              <w:t xml:space="preserve"> (interno y externo)</w:t>
            </w:r>
            <w:r w:rsidRPr="00D45DCC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822" w:type="dxa"/>
            <w:vMerge w:val="restart"/>
            <w:vAlign w:val="center"/>
          </w:tcPr>
          <w:p w14:paraId="60A49C42" w14:textId="77777777" w:rsidR="00EE10DE" w:rsidRPr="00D45DCC" w:rsidRDefault="00EE10DE" w:rsidP="007D305F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</w:p>
          <w:p w14:paraId="5D8CF667" w14:textId="28C477CE" w:rsidR="00EE10DE" w:rsidRPr="00D45DCC" w:rsidRDefault="00EE10DE" w:rsidP="007D305F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D45DCC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Personal de la Dirección Municipal de Recursos Humanos.</w:t>
            </w:r>
          </w:p>
        </w:tc>
      </w:tr>
      <w:tr w:rsidR="00EE10DE" w:rsidRPr="00D45DCC" w14:paraId="45612925" w14:textId="77777777" w:rsidTr="00DB47EC">
        <w:tc>
          <w:tcPr>
            <w:tcW w:w="1271" w:type="dxa"/>
            <w:vAlign w:val="center"/>
          </w:tcPr>
          <w:p w14:paraId="147C7A42" w14:textId="7D6592A1" w:rsidR="00EE10DE" w:rsidRPr="00D45DCC" w:rsidRDefault="00EE10DE" w:rsidP="000072A6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D45DCC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14:paraId="066AF18C" w14:textId="25927F2B" w:rsidR="00EE10DE" w:rsidRPr="00D45DCC" w:rsidRDefault="00EE10DE" w:rsidP="008C1FF0">
            <w:pPr>
              <w:jc w:val="both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D45DCC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Entrega</w:t>
            </w:r>
            <w:r w:rsidR="00D45DCC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r</w:t>
            </w:r>
            <w:r w:rsidRPr="00D45DCC">
              <w:rPr>
                <w:rFonts w:ascii="Century Gothic" w:hAnsi="Century Gothic"/>
                <w:color w:val="000000" w:themeColor="text1"/>
                <w:sz w:val="24"/>
                <w:szCs w:val="24"/>
              </w:rPr>
              <w:t xml:space="preserve"> e</w:t>
            </w:r>
            <w:r w:rsidR="002F69CA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l</w:t>
            </w:r>
            <w:r w:rsidRPr="00D45DCC">
              <w:rPr>
                <w:rFonts w:ascii="Century Gothic" w:hAnsi="Century Gothic"/>
                <w:color w:val="000000" w:themeColor="text1"/>
                <w:sz w:val="24"/>
                <w:szCs w:val="24"/>
              </w:rPr>
              <w:t xml:space="preserve"> formulario de solicitud de empleo</w:t>
            </w:r>
            <w:r w:rsidR="00EE6819" w:rsidRPr="00D45DCC">
              <w:rPr>
                <w:rFonts w:ascii="Century Gothic" w:hAnsi="Century Gothic"/>
                <w:color w:val="000000" w:themeColor="text1"/>
                <w:sz w:val="24"/>
                <w:szCs w:val="24"/>
              </w:rPr>
              <w:t xml:space="preserve"> (interno y externo)</w:t>
            </w:r>
            <w:r w:rsidRPr="00D45DCC">
              <w:rPr>
                <w:rFonts w:ascii="Century Gothic" w:hAnsi="Century Gothic"/>
                <w:color w:val="000000" w:themeColor="text1"/>
                <w:sz w:val="24"/>
                <w:szCs w:val="24"/>
              </w:rPr>
              <w:t xml:space="preserve"> a la persona solicitante.</w:t>
            </w:r>
          </w:p>
        </w:tc>
        <w:tc>
          <w:tcPr>
            <w:tcW w:w="3822" w:type="dxa"/>
            <w:vMerge/>
            <w:vAlign w:val="center"/>
          </w:tcPr>
          <w:p w14:paraId="4FC14AD8" w14:textId="41DBF6B4" w:rsidR="00EE10DE" w:rsidRPr="00D45DCC" w:rsidRDefault="00EE10DE" w:rsidP="00DB47EC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</w:p>
        </w:tc>
      </w:tr>
      <w:tr w:rsidR="00DB47EC" w:rsidRPr="00D45DCC" w14:paraId="4D7CBC77" w14:textId="77777777" w:rsidTr="00FD0996">
        <w:tc>
          <w:tcPr>
            <w:tcW w:w="1271" w:type="dxa"/>
            <w:vAlign w:val="center"/>
          </w:tcPr>
          <w:p w14:paraId="79854849" w14:textId="5B32C212" w:rsidR="00DB47EC" w:rsidRPr="00D45DCC" w:rsidRDefault="00DB47EC" w:rsidP="00C95885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D45DCC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14:paraId="093314FB" w14:textId="18C8CAD2" w:rsidR="00DB47EC" w:rsidRPr="00D45DCC" w:rsidRDefault="00EE10DE" w:rsidP="00C95885">
            <w:pPr>
              <w:jc w:val="both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D45DCC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Llenar el formulario de solicitud de empleo</w:t>
            </w:r>
            <w:r w:rsidR="00EE6819" w:rsidRPr="00D45DCC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EE6819" w:rsidRPr="00D45DCC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(interno y externo)</w:t>
            </w:r>
            <w:r w:rsidRPr="00D45DCC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.</w:t>
            </w:r>
          </w:p>
        </w:tc>
        <w:tc>
          <w:tcPr>
            <w:tcW w:w="3822" w:type="dxa"/>
          </w:tcPr>
          <w:p w14:paraId="07B8896D" w14:textId="45127633" w:rsidR="00DB47EC" w:rsidRPr="00D45DCC" w:rsidRDefault="0059610A" w:rsidP="00DB47EC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D45DCC">
              <w:rPr>
                <w:rFonts w:ascii="Century Gothic" w:hAnsi="Century Gothic"/>
                <w:color w:val="000000" w:themeColor="text1"/>
                <w:sz w:val="24"/>
                <w:szCs w:val="24"/>
              </w:rPr>
              <w:t xml:space="preserve">Persona solicitante. </w:t>
            </w:r>
          </w:p>
        </w:tc>
      </w:tr>
      <w:tr w:rsidR="007D305F" w:rsidRPr="00D45DCC" w14:paraId="25A9BD20" w14:textId="77777777" w:rsidTr="00FD0996">
        <w:tc>
          <w:tcPr>
            <w:tcW w:w="1271" w:type="dxa"/>
            <w:vAlign w:val="center"/>
          </w:tcPr>
          <w:p w14:paraId="57071A97" w14:textId="549AE3C0" w:rsidR="007D305F" w:rsidRPr="00D45DCC" w:rsidRDefault="002F69CA" w:rsidP="00C95885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>
              <w:rPr>
                <w:rFonts w:ascii="Century Gothic" w:hAnsi="Century Gothic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14:paraId="4693FCCE" w14:textId="1318115A" w:rsidR="007D305F" w:rsidRPr="00D45DCC" w:rsidRDefault="002F69CA" w:rsidP="00C26B39">
            <w:pPr>
              <w:jc w:val="both"/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</w:pPr>
            <w:r w:rsidRPr="00D45DCC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Recepci</w:t>
            </w:r>
            <w:r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o</w:t>
            </w:r>
            <w:r w:rsidRPr="00D45DCC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n</w:t>
            </w:r>
            <w:r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ar</w:t>
            </w:r>
            <w:r w:rsidRPr="00D45DCC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 xml:space="preserve">y revisar </w:t>
            </w:r>
            <w:r w:rsidR="007D305F" w:rsidRPr="00D45DCC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el formulario de solicitud de empleo</w:t>
            </w:r>
            <w:r w:rsidR="00EE6819" w:rsidRPr="00D45DCC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EE6819" w:rsidRPr="00D45DCC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(interno y externo)</w:t>
            </w:r>
            <w:r w:rsidR="007D305F" w:rsidRPr="00D45DCC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 xml:space="preserve"> y papelería completa que se solicita al momento de aplicar.</w:t>
            </w:r>
          </w:p>
        </w:tc>
        <w:tc>
          <w:tcPr>
            <w:tcW w:w="3822" w:type="dxa"/>
            <w:vMerge w:val="restart"/>
          </w:tcPr>
          <w:p w14:paraId="36563E88" w14:textId="263F7F7E" w:rsidR="007D305F" w:rsidRPr="00D45DCC" w:rsidRDefault="002F69CA" w:rsidP="00C95885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 w:rsidRPr="00D45DCC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Personal de la Dirección Municipal de Recursos Humanos.</w:t>
            </w:r>
          </w:p>
        </w:tc>
      </w:tr>
      <w:tr w:rsidR="007D305F" w:rsidRPr="00D45DCC" w14:paraId="29BEE639" w14:textId="77777777" w:rsidTr="00FD0996">
        <w:tc>
          <w:tcPr>
            <w:tcW w:w="1271" w:type="dxa"/>
            <w:vAlign w:val="center"/>
          </w:tcPr>
          <w:p w14:paraId="070A5DB9" w14:textId="4C17E4A1" w:rsidR="007D305F" w:rsidRPr="00D45DCC" w:rsidRDefault="002F69CA" w:rsidP="00C95885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  <w:r>
              <w:rPr>
                <w:rFonts w:ascii="Century Gothic" w:hAnsi="Century Gothic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14:paraId="33BA462B" w14:textId="3B737F90" w:rsidR="007D305F" w:rsidRPr="00D45DCC" w:rsidRDefault="007D305F" w:rsidP="00A55AD3">
            <w:pPr>
              <w:jc w:val="both"/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</w:pPr>
            <w:r w:rsidRPr="00D45DCC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Traslad</w:t>
            </w:r>
            <w:r w:rsidR="00D45DCC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>ar</w:t>
            </w:r>
            <w:r w:rsidRPr="00D45DCC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 xml:space="preserve"> los expedientes con su respectivo formulario de solicitud de empleo</w:t>
            </w:r>
            <w:r w:rsidR="00EE6819" w:rsidRPr="00D45DCC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EE6819" w:rsidRPr="00D45DCC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(interno y externo)</w:t>
            </w:r>
            <w:r w:rsidRPr="00D45DCC">
              <w:rPr>
                <w:rFonts w:ascii="Century Gothic" w:hAnsi="Century Gothic" w:cs="Segoe UI"/>
                <w:color w:val="000000" w:themeColor="text1"/>
                <w:kern w:val="0"/>
                <w:sz w:val="24"/>
                <w:szCs w:val="24"/>
              </w:rPr>
              <w:t xml:space="preserve"> a la Unidad de Reclutamiento y Selección de Personal.</w:t>
            </w:r>
          </w:p>
        </w:tc>
        <w:tc>
          <w:tcPr>
            <w:tcW w:w="3822" w:type="dxa"/>
            <w:vMerge/>
          </w:tcPr>
          <w:p w14:paraId="0C22AFCC" w14:textId="66CA9CB5" w:rsidR="007D305F" w:rsidRPr="00D45DCC" w:rsidRDefault="007D305F" w:rsidP="00C95885">
            <w:pPr>
              <w:jc w:val="center"/>
              <w:rPr>
                <w:rFonts w:ascii="Century Gothic" w:hAnsi="Century Gothic"/>
                <w:color w:val="000000" w:themeColor="text1"/>
                <w:sz w:val="24"/>
                <w:szCs w:val="24"/>
              </w:rPr>
            </w:pPr>
          </w:p>
        </w:tc>
      </w:tr>
    </w:tbl>
    <w:p w14:paraId="0571E899" w14:textId="67C4F9ED" w:rsidR="00A11C3B" w:rsidRPr="00D45DCC" w:rsidRDefault="00A11C3B" w:rsidP="004A77F7">
      <w:pPr>
        <w:jc w:val="center"/>
        <w:rPr>
          <w:rFonts w:ascii="Century Gothic" w:hAnsi="Century Gothic"/>
          <w:color w:val="000000" w:themeColor="text1"/>
          <w:sz w:val="24"/>
          <w:szCs w:val="24"/>
        </w:rPr>
      </w:pPr>
    </w:p>
    <w:p w14:paraId="0AB4D94F" w14:textId="39C7BBB2" w:rsidR="00A11C3B" w:rsidRPr="00D45DCC" w:rsidRDefault="00A11C3B" w:rsidP="004A77F7">
      <w:pPr>
        <w:jc w:val="center"/>
        <w:rPr>
          <w:rFonts w:ascii="Century Gothic" w:hAnsi="Century Gothic"/>
          <w:color w:val="000000" w:themeColor="text1"/>
          <w:sz w:val="24"/>
          <w:szCs w:val="24"/>
        </w:rPr>
      </w:pPr>
    </w:p>
    <w:p w14:paraId="3E78622C" w14:textId="77777777" w:rsidR="006048E5" w:rsidRPr="00D45DCC" w:rsidRDefault="006048E5" w:rsidP="004A77F7">
      <w:pPr>
        <w:jc w:val="center"/>
        <w:rPr>
          <w:rFonts w:ascii="Century Gothic" w:hAnsi="Century Gothic"/>
          <w:color w:val="000000" w:themeColor="text1"/>
          <w:sz w:val="24"/>
          <w:szCs w:val="24"/>
        </w:rPr>
      </w:pPr>
    </w:p>
    <w:p w14:paraId="1A06EEDB" w14:textId="6A829F3B" w:rsidR="003559F5" w:rsidRPr="00D45DCC" w:rsidRDefault="003559F5" w:rsidP="004A77F7">
      <w:pPr>
        <w:jc w:val="center"/>
        <w:rPr>
          <w:rFonts w:ascii="Century Gothic" w:hAnsi="Century Gothic"/>
          <w:color w:val="000000" w:themeColor="text1"/>
          <w:sz w:val="24"/>
          <w:szCs w:val="24"/>
        </w:rPr>
      </w:pPr>
    </w:p>
    <w:p w14:paraId="30238F8C" w14:textId="5F46C406" w:rsidR="003559F5" w:rsidRDefault="003559F5" w:rsidP="004A77F7">
      <w:pPr>
        <w:jc w:val="center"/>
        <w:rPr>
          <w:rFonts w:ascii="Century Gothic" w:hAnsi="Century Gothic"/>
          <w:color w:val="000000" w:themeColor="text1"/>
          <w:sz w:val="24"/>
          <w:szCs w:val="24"/>
        </w:rPr>
      </w:pPr>
    </w:p>
    <w:p w14:paraId="410ED50C" w14:textId="77777777" w:rsidR="00D45DCC" w:rsidRDefault="00D45DCC" w:rsidP="004A77F7">
      <w:pPr>
        <w:jc w:val="center"/>
        <w:rPr>
          <w:rFonts w:ascii="Century Gothic" w:hAnsi="Century Gothic"/>
          <w:color w:val="000000" w:themeColor="text1"/>
          <w:sz w:val="24"/>
          <w:szCs w:val="24"/>
        </w:rPr>
      </w:pPr>
    </w:p>
    <w:p w14:paraId="0EB1CF83" w14:textId="77777777" w:rsidR="00D45DCC" w:rsidRPr="00D45DCC" w:rsidRDefault="00D45DCC" w:rsidP="004A77F7">
      <w:pPr>
        <w:jc w:val="center"/>
        <w:rPr>
          <w:rFonts w:ascii="Century Gothic" w:hAnsi="Century Gothic"/>
          <w:color w:val="000000" w:themeColor="text1"/>
          <w:sz w:val="24"/>
          <w:szCs w:val="24"/>
        </w:rPr>
      </w:pPr>
    </w:p>
    <w:p w14:paraId="38DB1609" w14:textId="77777777" w:rsidR="003559F5" w:rsidRPr="00D45DCC" w:rsidRDefault="003559F5" w:rsidP="004A77F7">
      <w:pPr>
        <w:jc w:val="center"/>
        <w:rPr>
          <w:rFonts w:ascii="Century Gothic" w:hAnsi="Century Gothic"/>
          <w:color w:val="000000" w:themeColor="text1"/>
          <w:sz w:val="24"/>
          <w:szCs w:val="24"/>
        </w:rPr>
      </w:pPr>
    </w:p>
    <w:p w14:paraId="32648BB9" w14:textId="77777777" w:rsidR="00D45DCC" w:rsidRDefault="00D45DCC" w:rsidP="00D45DCC">
      <w:pPr>
        <w:tabs>
          <w:tab w:val="center" w:pos="6875"/>
          <w:tab w:val="left" w:pos="8778"/>
        </w:tabs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t>Diagrama</w:t>
      </w:r>
    </w:p>
    <w:p w14:paraId="5A3ADB12" w14:textId="09E99CB6" w:rsidR="002F69CA" w:rsidRDefault="002F69CA" w:rsidP="00D45DCC">
      <w:pPr>
        <w:tabs>
          <w:tab w:val="center" w:pos="6875"/>
          <w:tab w:val="left" w:pos="8778"/>
        </w:tabs>
        <w:jc w:val="center"/>
        <w:rPr>
          <w:rFonts w:ascii="Century Gothic" w:hAnsi="Century Gothic"/>
          <w:sz w:val="24"/>
          <w:szCs w:val="24"/>
        </w:rPr>
      </w:pPr>
      <w:r>
        <w:rPr>
          <w:noProof/>
          <w:lang w:eastAsia="es-GT"/>
        </w:rPr>
        <w:drawing>
          <wp:inline distT="0" distB="0" distL="0" distR="0" wp14:anchorId="622DAE95" wp14:editId="78FFD186">
            <wp:extent cx="7286325" cy="4464685"/>
            <wp:effectExtent l="0" t="0" r="0" b="0"/>
            <wp:docPr id="1914207420" name="Picture 1" descr="A diagram of a work flow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207420" name="Picture 1" descr="A diagram of a work flow&#10;&#10;AI-generated content may be incorrect."/>
                    <pic:cNvPicPr/>
                  </pic:nvPicPr>
                  <pic:blipFill rotWithShape="1">
                    <a:blip r:embed="rId9"/>
                    <a:srcRect l="2523" t="2772" r="1997" b="16862"/>
                    <a:stretch/>
                  </pic:blipFill>
                  <pic:spPr bwMode="auto">
                    <a:xfrm>
                      <a:off x="0" y="0"/>
                      <a:ext cx="7286815" cy="4464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3B2703" w14:textId="77777777" w:rsidR="002F69CA" w:rsidRDefault="002F69CA" w:rsidP="00D45DCC">
      <w:pPr>
        <w:jc w:val="center"/>
        <w:rPr>
          <w:rFonts w:ascii="Century Gothic" w:hAnsi="Century Gothic"/>
          <w:b/>
          <w:bCs/>
          <w:sz w:val="36"/>
          <w:szCs w:val="36"/>
        </w:rPr>
      </w:pPr>
      <w:bookmarkStart w:id="0" w:name="_Hlk196327785"/>
    </w:p>
    <w:p w14:paraId="2B8005D7" w14:textId="3F54924E" w:rsidR="00D45DCC" w:rsidRDefault="00D45DCC" w:rsidP="00D45DCC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t>Tabla de Anexos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74"/>
        <w:gridCol w:w="11891"/>
      </w:tblGrid>
      <w:tr w:rsidR="00D45DCC" w14:paraId="4BF66947" w14:textId="77777777" w:rsidTr="009D7F5F">
        <w:trPr>
          <w:trHeight w:val="470"/>
        </w:trPr>
        <w:tc>
          <w:tcPr>
            <w:tcW w:w="1674" w:type="dxa"/>
          </w:tcPr>
          <w:p w14:paraId="696CCE1D" w14:textId="77777777" w:rsidR="00D45DCC" w:rsidRDefault="00D45DCC" w:rsidP="009D7F5F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No.</w:t>
            </w:r>
          </w:p>
        </w:tc>
        <w:tc>
          <w:tcPr>
            <w:tcW w:w="11891" w:type="dxa"/>
          </w:tcPr>
          <w:p w14:paraId="0E2C138B" w14:textId="77777777" w:rsidR="00D45DCC" w:rsidRDefault="00D45DCC" w:rsidP="009D7F5F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Anexo</w:t>
            </w:r>
          </w:p>
        </w:tc>
      </w:tr>
      <w:tr w:rsidR="00D45DCC" w14:paraId="01431F0F" w14:textId="77777777" w:rsidTr="009D7F5F">
        <w:trPr>
          <w:trHeight w:val="399"/>
        </w:trPr>
        <w:tc>
          <w:tcPr>
            <w:tcW w:w="1674" w:type="dxa"/>
          </w:tcPr>
          <w:p w14:paraId="4731A1F5" w14:textId="77777777" w:rsidR="00D45DCC" w:rsidRPr="00A728F2" w:rsidRDefault="00D45DCC" w:rsidP="009D7F5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  <w:tc>
          <w:tcPr>
            <w:tcW w:w="11891" w:type="dxa"/>
          </w:tcPr>
          <w:p w14:paraId="561F13B0" w14:textId="2EEDF0C5" w:rsidR="00D45DCC" w:rsidRPr="00A728F2" w:rsidRDefault="002F69CA" w:rsidP="009D7F5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Solicitud de Empleo</w:t>
            </w:r>
          </w:p>
        </w:tc>
      </w:tr>
      <w:tr w:rsidR="00D45DCC" w14:paraId="5A422E53" w14:textId="77777777" w:rsidTr="009D7F5F">
        <w:trPr>
          <w:trHeight w:val="399"/>
        </w:trPr>
        <w:tc>
          <w:tcPr>
            <w:tcW w:w="1674" w:type="dxa"/>
          </w:tcPr>
          <w:p w14:paraId="070B26F1" w14:textId="77777777" w:rsidR="00D45DCC" w:rsidRDefault="00D45DCC" w:rsidP="009D7F5F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2</w:t>
            </w:r>
          </w:p>
        </w:tc>
        <w:tc>
          <w:tcPr>
            <w:tcW w:w="11891" w:type="dxa"/>
          </w:tcPr>
          <w:p w14:paraId="51E1B0A3" w14:textId="15DFBE8A" w:rsidR="00D45DCC" w:rsidRPr="00B034AB" w:rsidRDefault="00105776" w:rsidP="009D7F5F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Solicitud de Convocatoria</w:t>
            </w:r>
          </w:p>
        </w:tc>
      </w:tr>
      <w:bookmarkEnd w:id="0"/>
    </w:tbl>
    <w:p w14:paraId="37F804DD" w14:textId="77777777" w:rsidR="00D45DCC" w:rsidRDefault="00D45DCC" w:rsidP="00D45DCC">
      <w:pPr>
        <w:pStyle w:val="Textoindependiente"/>
        <w:rPr>
          <w:rFonts w:ascii="Century Gothic" w:hAnsi="Century Gothic"/>
          <w:sz w:val="24"/>
          <w:szCs w:val="24"/>
        </w:rPr>
      </w:pPr>
    </w:p>
    <w:p w14:paraId="59EC56F5" w14:textId="182F9748" w:rsidR="007D33A0" w:rsidRPr="00D45DCC" w:rsidRDefault="007D33A0" w:rsidP="00EF0C8A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74CB76AD" w14:textId="77777777" w:rsidR="002D4DDA" w:rsidRPr="00D45DCC" w:rsidRDefault="002D4DDA" w:rsidP="00EF0C8A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17BBA4B9" w14:textId="77777777" w:rsidR="007D33A0" w:rsidRPr="00D45DCC" w:rsidRDefault="007D33A0" w:rsidP="00EF0C8A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7E29780C" w14:textId="77777777" w:rsidR="007D33A0" w:rsidRPr="00D45DCC" w:rsidRDefault="007D33A0" w:rsidP="00EF0C8A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53C6F318" w14:textId="77777777" w:rsidR="007D33A0" w:rsidRPr="00D45DCC" w:rsidRDefault="007D33A0" w:rsidP="00EF0C8A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7725EF77" w14:textId="77777777" w:rsidR="00AE14E5" w:rsidRPr="00D45DCC" w:rsidRDefault="00AE14E5" w:rsidP="00EF0C8A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64D4C28E" w14:textId="77777777" w:rsidR="00AE14E5" w:rsidRPr="00D45DCC" w:rsidRDefault="00AE14E5" w:rsidP="00EF0C8A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05280555" w14:textId="77777777" w:rsidR="00AE14E5" w:rsidRPr="00D45DCC" w:rsidRDefault="00AE14E5" w:rsidP="00EF0C8A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0C99774B" w14:textId="37D65472" w:rsidR="00AE14E5" w:rsidRPr="00D45DCC" w:rsidRDefault="00AE14E5" w:rsidP="00EF0C8A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34727833" w14:textId="267A0DC0" w:rsidR="00EF0C8A" w:rsidRPr="00D45DCC" w:rsidRDefault="00EF0C8A" w:rsidP="00EF0C8A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16AF37DB" w14:textId="6813CDD7" w:rsidR="002F69CA" w:rsidRPr="00D45DCC" w:rsidRDefault="002F69CA" w:rsidP="002F69CA">
      <w:pPr>
        <w:pStyle w:val="Caracteresenmarcados"/>
        <w:rPr>
          <w:rFonts w:ascii="Century Gothic" w:hAnsi="Century Gothic"/>
          <w:color w:val="000000" w:themeColor="text1"/>
          <w:sz w:val="24"/>
          <w:szCs w:val="24"/>
        </w:rPr>
      </w:pPr>
      <w:r w:rsidRPr="00D45DCC">
        <w:rPr>
          <w:rFonts w:ascii="Century Gothic" w:hAnsi="Century Gothic"/>
          <w:color w:val="000000" w:themeColor="text1"/>
          <w:sz w:val="24"/>
          <w:szCs w:val="24"/>
        </w:rPr>
        <w:t xml:space="preserve">Anexos </w:t>
      </w:r>
      <w:r>
        <w:rPr>
          <w:rFonts w:ascii="Century Gothic" w:hAnsi="Century Gothic"/>
          <w:color w:val="000000" w:themeColor="text1"/>
          <w:sz w:val="24"/>
          <w:szCs w:val="24"/>
        </w:rPr>
        <w:t>1 Solicitud de Empleo</w:t>
      </w:r>
      <w:r w:rsidRPr="00D45DCC">
        <w:rPr>
          <w:rFonts w:ascii="Century Gothic" w:hAnsi="Century Gothic"/>
          <w:noProof/>
          <w:color w:val="000000" w:themeColor="text1"/>
          <w:sz w:val="24"/>
          <w:szCs w:val="24"/>
          <w:lang w:eastAsia="es-GT"/>
        </w:rPr>
        <w:t xml:space="preserve"> </w:t>
      </w:r>
    </w:p>
    <w:p w14:paraId="543B141E" w14:textId="47AFE49D" w:rsidR="00EF0C8A" w:rsidRPr="00D45DCC" w:rsidRDefault="002F69CA" w:rsidP="00EF0C8A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  <w:r w:rsidRPr="00D45DCC">
        <w:rPr>
          <w:rFonts w:ascii="Century Gothic" w:hAnsi="Century Gothic"/>
          <w:noProof/>
          <w:sz w:val="24"/>
          <w:szCs w:val="24"/>
          <w:lang w:eastAsia="es-GT"/>
        </w:rPr>
        <w:drawing>
          <wp:anchor distT="0" distB="0" distL="114300" distR="114300" simplePos="0" relativeHeight="251663360" behindDoc="0" locked="0" layoutInCell="1" allowOverlap="1" wp14:anchorId="2BA5BCA6" wp14:editId="25302E52">
            <wp:simplePos x="0" y="0"/>
            <wp:positionH relativeFrom="margin">
              <wp:posOffset>1898015</wp:posOffset>
            </wp:positionH>
            <wp:positionV relativeFrom="paragraph">
              <wp:posOffset>220980</wp:posOffset>
            </wp:positionV>
            <wp:extent cx="4983480" cy="4171950"/>
            <wp:effectExtent l="19050" t="19050" r="26670" b="19050"/>
            <wp:wrapTopAndBottom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3480" cy="41719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C3A3CA" w14:textId="167410D0" w:rsidR="00EF0C8A" w:rsidRPr="00D45DCC" w:rsidRDefault="00EF0C8A" w:rsidP="00EF0C8A">
      <w:pPr>
        <w:rPr>
          <w:rFonts w:ascii="Century Gothic" w:hAnsi="Century Gothic"/>
          <w:b/>
          <w:bCs/>
          <w:color w:val="000000" w:themeColor="text1"/>
          <w:sz w:val="24"/>
          <w:szCs w:val="24"/>
        </w:rPr>
      </w:pPr>
    </w:p>
    <w:p w14:paraId="548B0618" w14:textId="4F09D4DE" w:rsidR="002F69CA" w:rsidRDefault="002F69CA" w:rsidP="002F69CA">
      <w:pPr>
        <w:pStyle w:val="Caracteresenmarcados"/>
        <w:rPr>
          <w:rFonts w:ascii="Century Gothic" w:hAnsi="Century Gothic"/>
          <w:color w:val="000000" w:themeColor="text1"/>
          <w:sz w:val="24"/>
          <w:szCs w:val="24"/>
        </w:rPr>
      </w:pPr>
      <w:r w:rsidRPr="00D45DCC">
        <w:rPr>
          <w:rFonts w:ascii="Century Gothic" w:hAnsi="Century Gothic"/>
          <w:noProof/>
          <w:sz w:val="24"/>
          <w:szCs w:val="24"/>
          <w:lang w:eastAsia="es-GT"/>
        </w:rPr>
        <w:drawing>
          <wp:anchor distT="0" distB="0" distL="114300" distR="114300" simplePos="0" relativeHeight="251664384" behindDoc="0" locked="0" layoutInCell="1" allowOverlap="1" wp14:anchorId="340867D2" wp14:editId="18BCBF39">
            <wp:simplePos x="0" y="0"/>
            <wp:positionH relativeFrom="margin">
              <wp:posOffset>1490345</wp:posOffset>
            </wp:positionH>
            <wp:positionV relativeFrom="paragraph">
              <wp:posOffset>234315</wp:posOffset>
            </wp:positionV>
            <wp:extent cx="5394960" cy="4354830"/>
            <wp:effectExtent l="19050" t="19050" r="15240" b="26670"/>
            <wp:wrapTopAndBottom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4960" cy="43548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33A0" w:rsidRPr="00D45DCC">
        <w:rPr>
          <w:rFonts w:ascii="Century Gothic" w:hAnsi="Century Gothic"/>
          <w:color w:val="000000" w:themeColor="text1"/>
          <w:sz w:val="24"/>
          <w:szCs w:val="24"/>
        </w:rPr>
        <w:t>Anexos</w:t>
      </w:r>
      <w:r w:rsidR="00AE14E5" w:rsidRPr="00D45DCC">
        <w:rPr>
          <w:rFonts w:ascii="Century Gothic" w:hAnsi="Century Gothic"/>
          <w:color w:val="000000" w:themeColor="text1"/>
          <w:sz w:val="24"/>
          <w:szCs w:val="24"/>
        </w:rPr>
        <w:t xml:space="preserve"> </w:t>
      </w:r>
      <w:r>
        <w:rPr>
          <w:rFonts w:ascii="Century Gothic" w:hAnsi="Century Gothic"/>
          <w:color w:val="000000" w:themeColor="text1"/>
          <w:sz w:val="24"/>
          <w:szCs w:val="24"/>
        </w:rPr>
        <w:t>1 Solicitud de Empleo</w:t>
      </w:r>
    </w:p>
    <w:p w14:paraId="15921E9A" w14:textId="393D47AF" w:rsidR="00D13CBF" w:rsidRPr="00D45DCC" w:rsidRDefault="002F69CA" w:rsidP="00643D99">
      <w:pPr>
        <w:pStyle w:val="Caracteresenmarcados"/>
        <w:rPr>
          <w:rFonts w:ascii="Century Gothic" w:hAnsi="Century Gothic"/>
          <w:color w:val="000000" w:themeColor="text1"/>
          <w:sz w:val="24"/>
          <w:szCs w:val="24"/>
        </w:rPr>
      </w:pPr>
      <w:bookmarkStart w:id="1" w:name="_GoBack"/>
      <w:bookmarkEnd w:id="1"/>
      <w:r w:rsidRPr="00D45DCC">
        <w:rPr>
          <w:rFonts w:ascii="Century Gothic" w:hAnsi="Century Gothic"/>
          <w:color w:val="000000" w:themeColor="text1"/>
          <w:sz w:val="24"/>
          <w:szCs w:val="24"/>
        </w:rPr>
        <w:t xml:space="preserve">Anexos </w:t>
      </w:r>
      <w:r>
        <w:rPr>
          <w:rFonts w:ascii="Century Gothic" w:hAnsi="Century Gothic"/>
          <w:color w:val="000000" w:themeColor="text1"/>
          <w:sz w:val="24"/>
          <w:szCs w:val="24"/>
        </w:rPr>
        <w:t>2 Solicitud de Convocatoria</w:t>
      </w:r>
      <w:r w:rsidRPr="00D45DCC">
        <w:rPr>
          <w:rFonts w:ascii="Century Gothic" w:hAnsi="Century Gothic"/>
          <w:noProof/>
          <w:color w:val="000000" w:themeColor="text1"/>
          <w:sz w:val="24"/>
          <w:szCs w:val="24"/>
          <w:lang w:eastAsia="es-GT"/>
        </w:rPr>
        <w:t xml:space="preserve"> </w:t>
      </w:r>
      <w:r w:rsidRPr="00D45DCC">
        <w:rPr>
          <w:rFonts w:ascii="Century Gothic" w:hAnsi="Century Gothic"/>
          <w:noProof/>
          <w:sz w:val="24"/>
          <w:szCs w:val="24"/>
          <w:lang w:eastAsia="es-GT"/>
        </w:rPr>
        <w:drawing>
          <wp:anchor distT="0" distB="0" distL="114300" distR="114300" simplePos="0" relativeHeight="251665408" behindDoc="0" locked="0" layoutInCell="1" allowOverlap="1" wp14:anchorId="1A83C409" wp14:editId="7188100D">
            <wp:simplePos x="0" y="0"/>
            <wp:positionH relativeFrom="margin">
              <wp:posOffset>2130425</wp:posOffset>
            </wp:positionH>
            <wp:positionV relativeFrom="paragraph">
              <wp:posOffset>220980</wp:posOffset>
            </wp:positionV>
            <wp:extent cx="4598670" cy="4568190"/>
            <wp:effectExtent l="19050" t="19050" r="11430" b="22860"/>
            <wp:wrapTopAndBottom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8670" cy="45681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13CBF" w:rsidRPr="00D45DCC" w:rsidSect="002C793B">
      <w:headerReference w:type="default" r:id="rId13"/>
      <w:footerReference w:type="default" r:id="rId14"/>
      <w:footerReference w:type="first" r:id="rId15"/>
      <w:pgSz w:w="15840" w:h="12240" w:orient="landscape"/>
      <w:pgMar w:top="1440" w:right="1239" w:bottom="1440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788EA" w14:textId="77777777" w:rsidR="0029127A" w:rsidRPr="007D33A0" w:rsidRDefault="0029127A" w:rsidP="002C793B">
      <w:pPr>
        <w:spacing w:after="0" w:line="240" w:lineRule="auto"/>
      </w:pPr>
      <w:r w:rsidRPr="007D33A0">
        <w:separator/>
      </w:r>
    </w:p>
  </w:endnote>
  <w:endnote w:type="continuationSeparator" w:id="0">
    <w:p w14:paraId="27F5B5A9" w14:textId="77777777" w:rsidR="0029127A" w:rsidRPr="007D33A0" w:rsidRDefault="0029127A" w:rsidP="002C793B">
      <w:pPr>
        <w:spacing w:after="0" w:line="240" w:lineRule="auto"/>
      </w:pPr>
      <w:r w:rsidRPr="007D33A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</w:rPr>
      <w:id w:val="561912648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</w:rPr>
          <w:id w:val="-231463593"/>
          <w:docPartObj>
            <w:docPartGallery w:val="Page Numbers (Top of Page)"/>
            <w:docPartUnique/>
          </w:docPartObj>
        </w:sdtPr>
        <w:sdtEndPr/>
        <w:sdtContent>
          <w:p w14:paraId="63CB809E" w14:textId="2E0B9791" w:rsidR="00105776" w:rsidRPr="008862BD" w:rsidRDefault="00105776" w:rsidP="00105776">
            <w:pPr>
              <w:pStyle w:val="Piedepgina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="00643D99">
              <w:rPr>
                <w:rFonts w:ascii="Century Gothic" w:hAnsi="Century Gothic"/>
                <w:b/>
                <w:bCs/>
                <w:noProof/>
              </w:rPr>
              <w:t>6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="00643D99">
              <w:rPr>
                <w:rFonts w:ascii="Century Gothic" w:hAnsi="Century Gothic"/>
                <w:b/>
                <w:bCs/>
                <w:noProof/>
              </w:rPr>
              <w:t>9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B38737" w14:textId="77777777" w:rsidR="00105776" w:rsidRDefault="0010577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</w:rPr>
      <w:id w:val="69316254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0A0885" w14:textId="23CFAB05" w:rsidR="007D33A0" w:rsidRPr="008862BD" w:rsidRDefault="007D33A0">
            <w:pPr>
              <w:pStyle w:val="Piedepgina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="00643D99">
              <w:rPr>
                <w:rFonts w:ascii="Century Gothic" w:hAnsi="Century Gothic"/>
                <w:b/>
                <w:bCs/>
                <w:noProof/>
              </w:rPr>
              <w:t>1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="00643D99">
              <w:rPr>
                <w:rFonts w:ascii="Century Gothic" w:hAnsi="Century Gothic"/>
                <w:b/>
                <w:bCs/>
                <w:noProof/>
              </w:rPr>
              <w:t>9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60BADC" w14:textId="77777777" w:rsidR="007D33A0" w:rsidRPr="007D33A0" w:rsidRDefault="007D33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C14AF" w14:textId="77777777" w:rsidR="0029127A" w:rsidRPr="007D33A0" w:rsidRDefault="0029127A" w:rsidP="002C793B">
      <w:pPr>
        <w:spacing w:after="0" w:line="240" w:lineRule="auto"/>
      </w:pPr>
      <w:r w:rsidRPr="007D33A0">
        <w:separator/>
      </w:r>
    </w:p>
  </w:footnote>
  <w:footnote w:type="continuationSeparator" w:id="0">
    <w:p w14:paraId="31D8E27E" w14:textId="77777777" w:rsidR="0029127A" w:rsidRPr="007D33A0" w:rsidRDefault="0029127A" w:rsidP="002C793B">
      <w:pPr>
        <w:spacing w:after="0" w:line="240" w:lineRule="auto"/>
      </w:pPr>
      <w:r w:rsidRPr="007D33A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3220"/>
      <w:gridCol w:w="7468"/>
      <w:gridCol w:w="2903"/>
    </w:tblGrid>
    <w:tr w:rsidR="006C2389" w:rsidRPr="008862BD" w14:paraId="1FC16E64" w14:textId="77777777" w:rsidTr="006C2389">
      <w:trPr>
        <w:trHeight w:val="424"/>
      </w:trPr>
      <w:tc>
        <w:tcPr>
          <w:tcW w:w="3220" w:type="dxa"/>
          <w:vMerge w:val="restart"/>
        </w:tcPr>
        <w:p w14:paraId="6FA8DE04" w14:textId="70DBB6C0" w:rsidR="006C2389" w:rsidRPr="008862BD" w:rsidRDefault="008862BD" w:rsidP="006C2389">
          <w:pPr>
            <w:pStyle w:val="Encabezado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  <w:b/>
              <w:bCs/>
              <w:noProof/>
              <w:sz w:val="48"/>
              <w:szCs w:val="48"/>
              <w:lang w:eastAsia="es-GT"/>
            </w:rPr>
            <w:drawing>
              <wp:anchor distT="0" distB="0" distL="114300" distR="114300" simplePos="0" relativeHeight="251659264" behindDoc="0" locked="0" layoutInCell="1" allowOverlap="1" wp14:anchorId="37FEDBB6" wp14:editId="4BC23B9E">
                <wp:simplePos x="0" y="0"/>
                <wp:positionH relativeFrom="column">
                  <wp:posOffset>603250</wp:posOffset>
                </wp:positionH>
                <wp:positionV relativeFrom="paragraph">
                  <wp:posOffset>102870</wp:posOffset>
                </wp:positionV>
                <wp:extent cx="652228" cy="904875"/>
                <wp:effectExtent l="0" t="0" r="0" b="0"/>
                <wp:wrapNone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228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68" w:type="dxa"/>
          <w:vMerge w:val="restart"/>
          <w:vAlign w:val="center"/>
        </w:tcPr>
        <w:p w14:paraId="65C492AA" w14:textId="012DDE0F" w:rsidR="006C2389" w:rsidRPr="008862BD" w:rsidRDefault="00D45DCC" w:rsidP="002C793B">
          <w:pPr>
            <w:pStyle w:val="Encabezado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</w:rPr>
            <w:t>Procedimiento</w:t>
          </w:r>
          <w:r>
            <w:rPr>
              <w:rFonts w:ascii="Century Gothic" w:hAnsi="Century Gothic"/>
            </w:rPr>
            <w:t xml:space="preserve"> </w:t>
          </w:r>
          <w:r w:rsidRPr="00D45DCC">
            <w:rPr>
              <w:rFonts w:ascii="Century Gothic" w:hAnsi="Century Gothic"/>
              <w:bCs/>
              <w:szCs w:val="24"/>
            </w:rPr>
            <w:t xml:space="preserve">Formularios </w:t>
          </w:r>
          <w:r>
            <w:rPr>
              <w:rFonts w:ascii="Century Gothic" w:hAnsi="Century Gothic"/>
              <w:bCs/>
              <w:szCs w:val="24"/>
            </w:rPr>
            <w:t>d</w:t>
          </w:r>
          <w:r w:rsidRPr="00D45DCC">
            <w:rPr>
              <w:rFonts w:ascii="Century Gothic" w:hAnsi="Century Gothic"/>
              <w:bCs/>
              <w:szCs w:val="24"/>
            </w:rPr>
            <w:t xml:space="preserve">e Solicitud </w:t>
          </w:r>
          <w:r>
            <w:rPr>
              <w:rFonts w:ascii="Century Gothic" w:hAnsi="Century Gothic"/>
              <w:bCs/>
              <w:szCs w:val="24"/>
            </w:rPr>
            <w:t>d</w:t>
          </w:r>
          <w:r w:rsidRPr="00D45DCC">
            <w:rPr>
              <w:rFonts w:ascii="Century Gothic" w:hAnsi="Century Gothic"/>
              <w:bCs/>
              <w:szCs w:val="24"/>
            </w:rPr>
            <w:t>e Empleo</w:t>
          </w:r>
        </w:p>
      </w:tc>
      <w:tc>
        <w:tcPr>
          <w:tcW w:w="2903" w:type="dxa"/>
          <w:vAlign w:val="center"/>
        </w:tcPr>
        <w:p w14:paraId="413B6C95" w14:textId="3C2E9E52" w:rsidR="006C2389" w:rsidRPr="008862BD" w:rsidRDefault="006C2389" w:rsidP="006C2389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Identificación:</w:t>
          </w:r>
        </w:p>
      </w:tc>
    </w:tr>
    <w:tr w:rsidR="00D45DCC" w:rsidRPr="008862BD" w14:paraId="25FBDA3F" w14:textId="77777777" w:rsidTr="00B1251E">
      <w:trPr>
        <w:trHeight w:val="423"/>
      </w:trPr>
      <w:tc>
        <w:tcPr>
          <w:tcW w:w="3220" w:type="dxa"/>
          <w:vMerge/>
        </w:tcPr>
        <w:p w14:paraId="6C53BA40" w14:textId="77777777" w:rsidR="00D45DCC" w:rsidRPr="008862BD" w:rsidRDefault="00D45DCC" w:rsidP="00D45DCC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7468" w:type="dxa"/>
          <w:vMerge/>
          <w:vAlign w:val="center"/>
        </w:tcPr>
        <w:p w14:paraId="631D0A35" w14:textId="77777777" w:rsidR="00D45DCC" w:rsidRPr="008862BD" w:rsidRDefault="00D45DCC" w:rsidP="00D45DCC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2903" w:type="dxa"/>
        </w:tcPr>
        <w:p w14:paraId="40340049" w14:textId="2DE2859F" w:rsidR="00D45DCC" w:rsidRPr="008862BD" w:rsidRDefault="00D45DCC" w:rsidP="00D45DCC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122B98">
            <w:rPr>
              <w:lang w:val="en-US"/>
            </w:rPr>
            <w:t>PR-MSL-DRH-U</w:t>
          </w:r>
          <w:r>
            <w:rPr>
              <w:lang w:val="en-US"/>
            </w:rPr>
            <w:t>GA</w:t>
          </w:r>
          <w:r w:rsidRPr="00122B98">
            <w:rPr>
              <w:lang w:val="en-US"/>
            </w:rPr>
            <w:t>-</w:t>
          </w:r>
          <w:r>
            <w:rPr>
              <w:lang w:val="en-US"/>
            </w:rPr>
            <w:t>F</w:t>
          </w:r>
          <w:r w:rsidRPr="00122B98">
            <w:rPr>
              <w:lang w:val="en-US"/>
            </w:rPr>
            <w:t>S</w:t>
          </w:r>
          <w:r>
            <w:rPr>
              <w:lang w:val="en-US"/>
            </w:rPr>
            <w:t>E</w:t>
          </w:r>
          <w:r w:rsidRPr="00122B98">
            <w:rPr>
              <w:lang w:val="en-US"/>
            </w:rPr>
            <w:t>-05</w:t>
          </w:r>
        </w:p>
      </w:tc>
    </w:tr>
    <w:tr w:rsidR="00D45DCC" w:rsidRPr="008862BD" w14:paraId="08CF0DAB" w14:textId="77777777" w:rsidTr="006C2389">
      <w:trPr>
        <w:trHeight w:val="424"/>
      </w:trPr>
      <w:tc>
        <w:tcPr>
          <w:tcW w:w="3220" w:type="dxa"/>
          <w:vMerge/>
        </w:tcPr>
        <w:p w14:paraId="07E34398" w14:textId="77777777" w:rsidR="00D45DCC" w:rsidRPr="008862BD" w:rsidRDefault="00D45DCC" w:rsidP="00D45DCC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7468" w:type="dxa"/>
          <w:vMerge/>
          <w:vAlign w:val="center"/>
        </w:tcPr>
        <w:p w14:paraId="34A4D30B" w14:textId="77777777" w:rsidR="00D45DCC" w:rsidRPr="008862BD" w:rsidRDefault="00D45DCC" w:rsidP="00D45DCC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2903" w:type="dxa"/>
          <w:vAlign w:val="center"/>
        </w:tcPr>
        <w:p w14:paraId="32412902" w14:textId="1BA00142" w:rsidR="00D45DCC" w:rsidRPr="008862BD" w:rsidRDefault="00D45DCC" w:rsidP="00D45DCC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Versión</w:t>
          </w:r>
        </w:p>
      </w:tc>
    </w:tr>
    <w:tr w:rsidR="00D45DCC" w:rsidRPr="008862BD" w14:paraId="1424266A" w14:textId="77777777" w:rsidTr="006C2389">
      <w:trPr>
        <w:trHeight w:val="423"/>
      </w:trPr>
      <w:tc>
        <w:tcPr>
          <w:tcW w:w="3220" w:type="dxa"/>
          <w:vMerge/>
        </w:tcPr>
        <w:p w14:paraId="30A4D7C3" w14:textId="77777777" w:rsidR="00D45DCC" w:rsidRPr="008862BD" w:rsidRDefault="00D45DCC" w:rsidP="00D45DCC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7468" w:type="dxa"/>
          <w:vMerge/>
          <w:vAlign w:val="center"/>
        </w:tcPr>
        <w:p w14:paraId="3EF60E36" w14:textId="77777777" w:rsidR="00D45DCC" w:rsidRPr="008862BD" w:rsidRDefault="00D45DCC" w:rsidP="00D45DCC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2903" w:type="dxa"/>
          <w:vAlign w:val="center"/>
        </w:tcPr>
        <w:p w14:paraId="008BF434" w14:textId="662CF2CC" w:rsidR="00D45DCC" w:rsidRPr="008862BD" w:rsidRDefault="00D45DCC" w:rsidP="00D45DCC">
          <w:pPr>
            <w:pStyle w:val="Encabezado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1</w:t>
          </w:r>
        </w:p>
      </w:tc>
    </w:tr>
  </w:tbl>
  <w:p w14:paraId="3FCAF478" w14:textId="0CB9AFFA" w:rsidR="002C793B" w:rsidRPr="007D33A0" w:rsidRDefault="002C793B" w:rsidP="002C793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6C64"/>
    <w:multiLevelType w:val="hybridMultilevel"/>
    <w:tmpl w:val="EEDAB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A6F91"/>
    <w:multiLevelType w:val="hybridMultilevel"/>
    <w:tmpl w:val="DAE29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73E87"/>
    <w:multiLevelType w:val="hybridMultilevel"/>
    <w:tmpl w:val="5FCA3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4541D"/>
    <w:multiLevelType w:val="hybridMultilevel"/>
    <w:tmpl w:val="6AA4996A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E56EA"/>
    <w:multiLevelType w:val="hybridMultilevel"/>
    <w:tmpl w:val="240E6FC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55D5F"/>
    <w:multiLevelType w:val="hybridMultilevel"/>
    <w:tmpl w:val="B4D83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CE2B39"/>
    <w:multiLevelType w:val="hybridMultilevel"/>
    <w:tmpl w:val="7D18934C"/>
    <w:lvl w:ilvl="0" w:tplc="53E4BCAA">
      <w:start w:val="1"/>
      <w:numFmt w:val="lowerLetter"/>
      <w:lvlText w:val="%1)"/>
      <w:lvlJc w:val="left"/>
      <w:pPr>
        <w:ind w:left="1776" w:hanging="360"/>
      </w:pPr>
      <w:rPr>
        <w:rFonts w:ascii="Century Gothic" w:eastAsiaTheme="minorHAnsi" w:hAnsi="Century Gothic" w:cstheme="minorBidi"/>
      </w:rPr>
    </w:lvl>
    <w:lvl w:ilvl="1" w:tplc="100A0019" w:tentative="1">
      <w:start w:val="1"/>
      <w:numFmt w:val="lowerLetter"/>
      <w:lvlText w:val="%2."/>
      <w:lvlJc w:val="left"/>
      <w:pPr>
        <w:ind w:left="2496" w:hanging="360"/>
      </w:pPr>
    </w:lvl>
    <w:lvl w:ilvl="2" w:tplc="100A001B" w:tentative="1">
      <w:start w:val="1"/>
      <w:numFmt w:val="lowerRoman"/>
      <w:lvlText w:val="%3."/>
      <w:lvlJc w:val="right"/>
      <w:pPr>
        <w:ind w:left="3216" w:hanging="180"/>
      </w:pPr>
    </w:lvl>
    <w:lvl w:ilvl="3" w:tplc="100A000F" w:tentative="1">
      <w:start w:val="1"/>
      <w:numFmt w:val="decimal"/>
      <w:lvlText w:val="%4."/>
      <w:lvlJc w:val="left"/>
      <w:pPr>
        <w:ind w:left="3936" w:hanging="360"/>
      </w:pPr>
    </w:lvl>
    <w:lvl w:ilvl="4" w:tplc="100A0019" w:tentative="1">
      <w:start w:val="1"/>
      <w:numFmt w:val="lowerLetter"/>
      <w:lvlText w:val="%5."/>
      <w:lvlJc w:val="left"/>
      <w:pPr>
        <w:ind w:left="4656" w:hanging="360"/>
      </w:pPr>
    </w:lvl>
    <w:lvl w:ilvl="5" w:tplc="100A001B" w:tentative="1">
      <w:start w:val="1"/>
      <w:numFmt w:val="lowerRoman"/>
      <w:lvlText w:val="%6."/>
      <w:lvlJc w:val="right"/>
      <w:pPr>
        <w:ind w:left="5376" w:hanging="180"/>
      </w:pPr>
    </w:lvl>
    <w:lvl w:ilvl="6" w:tplc="100A000F" w:tentative="1">
      <w:start w:val="1"/>
      <w:numFmt w:val="decimal"/>
      <w:lvlText w:val="%7."/>
      <w:lvlJc w:val="left"/>
      <w:pPr>
        <w:ind w:left="6096" w:hanging="360"/>
      </w:pPr>
    </w:lvl>
    <w:lvl w:ilvl="7" w:tplc="100A0019" w:tentative="1">
      <w:start w:val="1"/>
      <w:numFmt w:val="lowerLetter"/>
      <w:lvlText w:val="%8."/>
      <w:lvlJc w:val="left"/>
      <w:pPr>
        <w:ind w:left="6816" w:hanging="360"/>
      </w:pPr>
    </w:lvl>
    <w:lvl w:ilvl="8" w:tplc="1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7DDC23D8"/>
    <w:multiLevelType w:val="hybridMultilevel"/>
    <w:tmpl w:val="85F22A3E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7F7"/>
    <w:rsid w:val="000072A6"/>
    <w:rsid w:val="0001246A"/>
    <w:rsid w:val="00065A68"/>
    <w:rsid w:val="000B042A"/>
    <w:rsid w:val="000C65D4"/>
    <w:rsid w:val="000D33AC"/>
    <w:rsid w:val="00105776"/>
    <w:rsid w:val="00106F1E"/>
    <w:rsid w:val="00122360"/>
    <w:rsid w:val="00171EAF"/>
    <w:rsid w:val="00175319"/>
    <w:rsid w:val="00180524"/>
    <w:rsid w:val="00180BD8"/>
    <w:rsid w:val="0019128D"/>
    <w:rsid w:val="00197B11"/>
    <w:rsid w:val="001A2090"/>
    <w:rsid w:val="001F1588"/>
    <w:rsid w:val="001F530E"/>
    <w:rsid w:val="002247AB"/>
    <w:rsid w:val="00226F2E"/>
    <w:rsid w:val="00227D42"/>
    <w:rsid w:val="00263BF6"/>
    <w:rsid w:val="00275974"/>
    <w:rsid w:val="0029127A"/>
    <w:rsid w:val="002918C7"/>
    <w:rsid w:val="002B2519"/>
    <w:rsid w:val="002B2FB3"/>
    <w:rsid w:val="002C793B"/>
    <w:rsid w:val="002D4DDA"/>
    <w:rsid w:val="002F69CA"/>
    <w:rsid w:val="003516B4"/>
    <w:rsid w:val="003524F1"/>
    <w:rsid w:val="003559F5"/>
    <w:rsid w:val="00357D49"/>
    <w:rsid w:val="00375F69"/>
    <w:rsid w:val="00376321"/>
    <w:rsid w:val="00377885"/>
    <w:rsid w:val="003856AF"/>
    <w:rsid w:val="00386E72"/>
    <w:rsid w:val="003A5B33"/>
    <w:rsid w:val="00416FD2"/>
    <w:rsid w:val="00483616"/>
    <w:rsid w:val="00483EF2"/>
    <w:rsid w:val="004928E5"/>
    <w:rsid w:val="004A3CFC"/>
    <w:rsid w:val="004A77F7"/>
    <w:rsid w:val="004B5872"/>
    <w:rsid w:val="004B695F"/>
    <w:rsid w:val="004B701A"/>
    <w:rsid w:val="004E4E41"/>
    <w:rsid w:val="00507E33"/>
    <w:rsid w:val="0052524B"/>
    <w:rsid w:val="00536BCD"/>
    <w:rsid w:val="00562B0A"/>
    <w:rsid w:val="00564946"/>
    <w:rsid w:val="005831A0"/>
    <w:rsid w:val="0059610A"/>
    <w:rsid w:val="005B0602"/>
    <w:rsid w:val="005C0BC7"/>
    <w:rsid w:val="005D5284"/>
    <w:rsid w:val="005E0B75"/>
    <w:rsid w:val="005E102B"/>
    <w:rsid w:val="006048E5"/>
    <w:rsid w:val="006102CE"/>
    <w:rsid w:val="00615417"/>
    <w:rsid w:val="0061668E"/>
    <w:rsid w:val="00643D99"/>
    <w:rsid w:val="00662E7F"/>
    <w:rsid w:val="0068648A"/>
    <w:rsid w:val="00686FD7"/>
    <w:rsid w:val="00691DF2"/>
    <w:rsid w:val="006A7193"/>
    <w:rsid w:val="006B02A9"/>
    <w:rsid w:val="006C2389"/>
    <w:rsid w:val="006D055B"/>
    <w:rsid w:val="006E2FEA"/>
    <w:rsid w:val="006E6E3D"/>
    <w:rsid w:val="00715EB8"/>
    <w:rsid w:val="00726B0E"/>
    <w:rsid w:val="00733D24"/>
    <w:rsid w:val="007A3315"/>
    <w:rsid w:val="007D305F"/>
    <w:rsid w:val="007D33A0"/>
    <w:rsid w:val="00821680"/>
    <w:rsid w:val="00832D18"/>
    <w:rsid w:val="008862BD"/>
    <w:rsid w:val="008C1FF0"/>
    <w:rsid w:val="008C5943"/>
    <w:rsid w:val="008E056A"/>
    <w:rsid w:val="008E2CD2"/>
    <w:rsid w:val="00921253"/>
    <w:rsid w:val="0093083F"/>
    <w:rsid w:val="009521AC"/>
    <w:rsid w:val="0098572C"/>
    <w:rsid w:val="00995CA9"/>
    <w:rsid w:val="009C298F"/>
    <w:rsid w:val="00A105D9"/>
    <w:rsid w:val="00A11C3B"/>
    <w:rsid w:val="00A477AD"/>
    <w:rsid w:val="00A53DF1"/>
    <w:rsid w:val="00A55AD3"/>
    <w:rsid w:val="00A754B3"/>
    <w:rsid w:val="00AB0538"/>
    <w:rsid w:val="00AE14E5"/>
    <w:rsid w:val="00B243F4"/>
    <w:rsid w:val="00B25CC9"/>
    <w:rsid w:val="00B50D2A"/>
    <w:rsid w:val="00B61A2D"/>
    <w:rsid w:val="00BD13EF"/>
    <w:rsid w:val="00BD5118"/>
    <w:rsid w:val="00BD6BC5"/>
    <w:rsid w:val="00BE6D77"/>
    <w:rsid w:val="00BF4570"/>
    <w:rsid w:val="00BF6FDC"/>
    <w:rsid w:val="00C047F9"/>
    <w:rsid w:val="00C26B39"/>
    <w:rsid w:val="00C576CE"/>
    <w:rsid w:val="00C95885"/>
    <w:rsid w:val="00CC6236"/>
    <w:rsid w:val="00CE3B4B"/>
    <w:rsid w:val="00D055ED"/>
    <w:rsid w:val="00D13CBF"/>
    <w:rsid w:val="00D333BB"/>
    <w:rsid w:val="00D41978"/>
    <w:rsid w:val="00D42413"/>
    <w:rsid w:val="00D45DCC"/>
    <w:rsid w:val="00D52D3B"/>
    <w:rsid w:val="00D5312A"/>
    <w:rsid w:val="00D56089"/>
    <w:rsid w:val="00D6057B"/>
    <w:rsid w:val="00DB0B4E"/>
    <w:rsid w:val="00DB47EC"/>
    <w:rsid w:val="00DF0A07"/>
    <w:rsid w:val="00DF46EB"/>
    <w:rsid w:val="00DF4AE0"/>
    <w:rsid w:val="00E75CA4"/>
    <w:rsid w:val="00E869D1"/>
    <w:rsid w:val="00E914FF"/>
    <w:rsid w:val="00EA1184"/>
    <w:rsid w:val="00EB07A0"/>
    <w:rsid w:val="00EB3E57"/>
    <w:rsid w:val="00EC7879"/>
    <w:rsid w:val="00ED3ED1"/>
    <w:rsid w:val="00EE10DE"/>
    <w:rsid w:val="00EE6819"/>
    <w:rsid w:val="00EF0C8A"/>
    <w:rsid w:val="00EF5782"/>
    <w:rsid w:val="00F14A09"/>
    <w:rsid w:val="00F26E74"/>
    <w:rsid w:val="00F37DD0"/>
    <w:rsid w:val="00F50A23"/>
    <w:rsid w:val="00F66A8A"/>
    <w:rsid w:val="00F7534A"/>
    <w:rsid w:val="00FA1FF4"/>
    <w:rsid w:val="00FA7FEA"/>
    <w:rsid w:val="00FD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A9378"/>
  <w15:chartTrackingRefBased/>
  <w15:docId w15:val="{6315C384-8BB3-4D1D-93B0-799C0E81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GT"/>
    </w:rPr>
  </w:style>
  <w:style w:type="paragraph" w:styleId="Ttulo1">
    <w:name w:val="heading 1"/>
    <w:basedOn w:val="Normal"/>
    <w:next w:val="Normal"/>
    <w:link w:val="Ttulo1Car"/>
    <w:uiPriority w:val="9"/>
    <w:qFormat/>
    <w:rsid w:val="004A7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7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A7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A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A7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7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7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7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7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A77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4A77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4A77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sid w:val="004A77F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4A77F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77F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77F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77F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77F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A7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A7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A7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A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A7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A77F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A77F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A77F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A77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A77F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A77F7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4A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793B"/>
  </w:style>
  <w:style w:type="paragraph" w:styleId="Piedepgina">
    <w:name w:val="footer"/>
    <w:basedOn w:val="Normal"/>
    <w:link w:val="PiedepginaC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793B"/>
  </w:style>
  <w:style w:type="paragraph" w:styleId="Lista">
    <w:name w:val="List"/>
    <w:basedOn w:val="Normal"/>
    <w:uiPriority w:val="99"/>
    <w:unhideWhenUsed/>
    <w:rsid w:val="00B243F4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B243F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243F4"/>
    <w:rPr>
      <w:lang w:val="es-GT"/>
    </w:rPr>
  </w:style>
  <w:style w:type="paragraph" w:customStyle="1" w:styleId="Caracteresenmarcados">
    <w:name w:val="Caracteres enmarcados"/>
    <w:basedOn w:val="Normal"/>
    <w:rsid w:val="00B24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0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745B8-1A75-4B75-BC0F-F8CD479FA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9</Pages>
  <Words>464</Words>
  <Characters>2552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Fernando Cambara Cortez</dc:creator>
  <cp:keywords/>
  <dc:description/>
  <cp:lastModifiedBy>José Eduardo Figueroa Sarceño</cp:lastModifiedBy>
  <cp:revision>65</cp:revision>
  <dcterms:created xsi:type="dcterms:W3CDTF">2025-04-11T16:10:00Z</dcterms:created>
  <dcterms:modified xsi:type="dcterms:W3CDTF">2025-06-12T14:57:00Z</dcterms:modified>
</cp:coreProperties>
</file>